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766BD" w:rsidTr="007B4F75">
        <w:tc>
          <w:tcPr>
            <w:tcW w:w="7799" w:type="dxa"/>
            <w:shd w:val="clear" w:color="auto" w:fill="auto"/>
          </w:tcPr>
          <w:p w:rsidR="00530291" w:rsidRPr="004766BD" w:rsidRDefault="00530291" w:rsidP="004766BD">
            <w:pPr>
              <w:spacing w:after="0" w:line="240" w:lineRule="auto"/>
              <w:jc w:val="both"/>
              <w:rPr>
                <w:rFonts w:ascii="Times New Roman" w:hAnsi="Times New Roman" w:cs="Times New Roman"/>
                <w:sz w:val="16"/>
                <w:szCs w:val="16"/>
                <w:lang w:val="en-US"/>
              </w:rPr>
            </w:pPr>
            <w:r w:rsidRPr="004766BD">
              <w:rPr>
                <w:rFonts w:ascii="Times New Roman" w:hAnsi="Times New Roman" w:cs="Times New Roman"/>
                <w:sz w:val="16"/>
                <w:szCs w:val="16"/>
              </w:rPr>
              <w:t>eJournal Ilmu Hubun</w:t>
            </w:r>
            <w:r w:rsidR="00752712" w:rsidRPr="004766BD">
              <w:rPr>
                <w:rFonts w:ascii="Times New Roman" w:hAnsi="Times New Roman" w:cs="Times New Roman"/>
                <w:sz w:val="16"/>
                <w:szCs w:val="16"/>
              </w:rPr>
              <w:t>gan Internasional,  201</w:t>
            </w:r>
            <w:r w:rsidR="007A2C63" w:rsidRPr="004766BD">
              <w:rPr>
                <w:rFonts w:ascii="Times New Roman" w:hAnsi="Times New Roman" w:cs="Times New Roman"/>
                <w:sz w:val="16"/>
                <w:szCs w:val="16"/>
                <w:lang w:val="en-US"/>
              </w:rPr>
              <w:t>8</w:t>
            </w:r>
            <w:r w:rsidR="00752712" w:rsidRPr="004766BD">
              <w:rPr>
                <w:rFonts w:ascii="Times New Roman" w:hAnsi="Times New Roman" w:cs="Times New Roman"/>
                <w:sz w:val="16"/>
                <w:szCs w:val="16"/>
              </w:rPr>
              <w:t xml:space="preserve">, </w:t>
            </w:r>
            <w:r w:rsidR="007A2C63" w:rsidRPr="004766BD">
              <w:rPr>
                <w:rFonts w:ascii="Times New Roman" w:hAnsi="Times New Roman" w:cs="Times New Roman"/>
                <w:sz w:val="16"/>
                <w:szCs w:val="16"/>
                <w:lang w:val="en-US"/>
              </w:rPr>
              <w:t>6</w:t>
            </w:r>
            <w:r w:rsidR="00003A8A" w:rsidRPr="004766BD">
              <w:rPr>
                <w:rFonts w:ascii="Times New Roman" w:hAnsi="Times New Roman" w:cs="Times New Roman"/>
                <w:sz w:val="16"/>
                <w:szCs w:val="16"/>
                <w:lang w:val="en-US"/>
              </w:rPr>
              <w:t xml:space="preserve"> </w:t>
            </w:r>
            <w:r w:rsidR="00752712" w:rsidRPr="004766BD">
              <w:rPr>
                <w:rFonts w:ascii="Times New Roman" w:hAnsi="Times New Roman" w:cs="Times New Roman"/>
                <w:sz w:val="16"/>
                <w:szCs w:val="16"/>
              </w:rPr>
              <w:t>(</w:t>
            </w:r>
            <w:r w:rsidR="00EF69A1">
              <w:rPr>
                <w:rFonts w:ascii="Times New Roman" w:hAnsi="Times New Roman" w:cs="Times New Roman"/>
                <w:sz w:val="16"/>
                <w:szCs w:val="16"/>
                <w:lang w:val="en-US"/>
              </w:rPr>
              <w:t>2</w:t>
            </w:r>
            <w:r w:rsidR="00752712" w:rsidRPr="004766BD">
              <w:rPr>
                <w:rFonts w:ascii="Times New Roman" w:hAnsi="Times New Roman" w:cs="Times New Roman"/>
                <w:sz w:val="16"/>
                <w:szCs w:val="16"/>
              </w:rPr>
              <w:t xml:space="preserve">) </w:t>
            </w:r>
            <w:r w:rsidR="00E95F19" w:rsidRPr="004766BD">
              <w:rPr>
                <w:rFonts w:ascii="Times New Roman" w:hAnsi="Times New Roman" w:cs="Times New Roman"/>
                <w:sz w:val="16"/>
                <w:szCs w:val="16"/>
                <w:lang w:val="en-US"/>
              </w:rPr>
              <w:t>7</w:t>
            </w:r>
            <w:r w:rsidR="005F3190">
              <w:rPr>
                <w:rFonts w:ascii="Times New Roman" w:hAnsi="Times New Roman" w:cs="Times New Roman"/>
                <w:sz w:val="16"/>
                <w:szCs w:val="16"/>
                <w:lang w:val="en-US"/>
              </w:rPr>
              <w:t>45</w:t>
            </w:r>
            <w:r w:rsidR="00376350" w:rsidRPr="004766BD">
              <w:rPr>
                <w:rFonts w:ascii="Times New Roman" w:hAnsi="Times New Roman" w:cs="Times New Roman"/>
                <w:sz w:val="16"/>
                <w:szCs w:val="16"/>
                <w:lang w:val="en-US"/>
              </w:rPr>
              <w:t>-7</w:t>
            </w:r>
            <w:r w:rsidR="005F3190">
              <w:rPr>
                <w:rFonts w:ascii="Times New Roman" w:hAnsi="Times New Roman" w:cs="Times New Roman"/>
                <w:sz w:val="16"/>
                <w:szCs w:val="16"/>
                <w:lang w:val="en-US"/>
              </w:rPr>
              <w:t>58</w:t>
            </w:r>
          </w:p>
          <w:p w:rsidR="00530291" w:rsidRPr="004766BD" w:rsidRDefault="007B4F75" w:rsidP="004766BD">
            <w:pPr>
              <w:spacing w:after="0" w:line="240" w:lineRule="auto"/>
              <w:rPr>
                <w:rFonts w:ascii="Times New Roman" w:hAnsi="Times New Roman" w:cs="Times New Roman"/>
                <w:sz w:val="23"/>
                <w:szCs w:val="23"/>
                <w:lang w:val="en-US"/>
              </w:rPr>
            </w:pPr>
            <w:r w:rsidRPr="004766BD">
              <w:rPr>
                <w:rFonts w:ascii="Times New Roman" w:hAnsi="Times New Roman" w:cs="Times New Roman"/>
                <w:sz w:val="16"/>
                <w:szCs w:val="16"/>
              </w:rPr>
              <w:t>ISSN</w:t>
            </w:r>
            <w:r w:rsidRPr="004766BD">
              <w:rPr>
                <w:rFonts w:ascii="Times New Roman" w:hAnsi="Times New Roman" w:cs="Times New Roman"/>
                <w:sz w:val="16"/>
                <w:szCs w:val="16"/>
                <w:lang w:val="en-US"/>
              </w:rPr>
              <w:t xml:space="preserve"> </w:t>
            </w:r>
            <w:r w:rsidR="00530291" w:rsidRPr="004766BD">
              <w:rPr>
                <w:rFonts w:ascii="Times New Roman" w:hAnsi="Times New Roman" w:cs="Times New Roman"/>
                <w:sz w:val="16"/>
                <w:szCs w:val="16"/>
              </w:rPr>
              <w:t>2477-2623 (online), ISSN 2477-2615 (print), ejournal.hi.fisip-unmul.ac.id</w:t>
            </w:r>
            <w:r w:rsidR="00530291" w:rsidRPr="004766BD">
              <w:rPr>
                <w:rFonts w:ascii="Times New Roman" w:hAnsi="Times New Roman" w:cs="Times New Roman"/>
                <w:sz w:val="16"/>
                <w:szCs w:val="16"/>
              </w:rPr>
              <w:br/>
              <w:t>© Copyright  201</w:t>
            </w:r>
            <w:r w:rsidR="00676DE7" w:rsidRPr="004766BD">
              <w:rPr>
                <w:rFonts w:ascii="Times New Roman" w:hAnsi="Times New Roman" w:cs="Times New Roman"/>
                <w:sz w:val="16"/>
                <w:szCs w:val="16"/>
                <w:lang w:val="en-US"/>
              </w:rPr>
              <w:t>6</w:t>
            </w:r>
          </w:p>
        </w:tc>
      </w:tr>
    </w:tbl>
    <w:p w:rsidR="00530291" w:rsidRPr="004766BD" w:rsidRDefault="00530291" w:rsidP="004766BD">
      <w:pPr>
        <w:pStyle w:val="FootnoteText"/>
        <w:jc w:val="both"/>
        <w:rPr>
          <w:rFonts w:ascii="Times New Roman" w:hAnsi="Times New Roman" w:cs="Times New Roman"/>
          <w:sz w:val="23"/>
          <w:szCs w:val="23"/>
          <w:lang w:val="en-US"/>
        </w:rPr>
      </w:pPr>
    </w:p>
    <w:p w:rsidR="00FA2ABB" w:rsidRPr="004766BD" w:rsidRDefault="00C52C32" w:rsidP="004766BD">
      <w:pPr>
        <w:tabs>
          <w:tab w:val="left" w:pos="1731"/>
        </w:tabs>
        <w:spacing w:after="0" w:line="240" w:lineRule="auto"/>
        <w:jc w:val="both"/>
        <w:rPr>
          <w:rFonts w:ascii="Times New Roman" w:hAnsi="Times New Roman" w:cs="Times New Roman"/>
          <w:b/>
          <w:sz w:val="23"/>
          <w:szCs w:val="23"/>
        </w:rPr>
      </w:pPr>
      <w:r w:rsidRPr="004766BD">
        <w:rPr>
          <w:rFonts w:ascii="Times New Roman" w:hAnsi="Times New Roman" w:cs="Times New Roman"/>
          <w:b/>
          <w:sz w:val="23"/>
          <w:szCs w:val="23"/>
        </w:rPr>
        <w:tab/>
      </w:r>
    </w:p>
    <w:p w:rsidR="004766BD" w:rsidRPr="004766BD" w:rsidRDefault="004766BD" w:rsidP="004766BD">
      <w:pPr>
        <w:spacing w:after="0" w:line="240" w:lineRule="auto"/>
        <w:jc w:val="center"/>
        <w:rPr>
          <w:rFonts w:ascii="Times New Roman" w:hAnsi="Times New Roman" w:cs="Times New Roman"/>
          <w:b/>
          <w:sz w:val="28"/>
          <w:szCs w:val="28"/>
          <w:lang w:val="en-US"/>
        </w:rPr>
      </w:pPr>
      <w:r w:rsidRPr="004766BD">
        <w:rPr>
          <w:rFonts w:ascii="Times New Roman" w:hAnsi="Times New Roman" w:cs="Times New Roman"/>
          <w:b/>
          <w:sz w:val="28"/>
          <w:szCs w:val="28"/>
        </w:rPr>
        <w:t xml:space="preserve">IMPLEMENTASI </w:t>
      </w:r>
      <w:r w:rsidRPr="004766BD">
        <w:rPr>
          <w:rFonts w:ascii="Times New Roman" w:hAnsi="Times New Roman" w:cs="Times New Roman"/>
          <w:b/>
          <w:i/>
          <w:sz w:val="28"/>
          <w:szCs w:val="28"/>
        </w:rPr>
        <w:t>INTERNATIONAL PROGRAMME ON THE ELIMINATION OF CHILD LABOUR</w:t>
      </w:r>
      <w:r w:rsidRPr="004766BD">
        <w:rPr>
          <w:rFonts w:ascii="Times New Roman" w:hAnsi="Times New Roman" w:cs="Times New Roman"/>
          <w:b/>
          <w:sz w:val="28"/>
          <w:szCs w:val="28"/>
        </w:rPr>
        <w:t xml:space="preserve"> (IPEC) DALAM </w:t>
      </w:r>
      <w:r w:rsidRPr="004766BD">
        <w:rPr>
          <w:rFonts w:ascii="Times New Roman" w:hAnsi="Times New Roman" w:cs="Times New Roman"/>
          <w:b/>
          <w:sz w:val="28"/>
          <w:szCs w:val="28"/>
          <w:lang w:val="en-US"/>
        </w:rPr>
        <w:t>MENDUKUNG ZONA BEBAS PEKERJA ANAK DI KABUPATEN KUTAI KARTANEGARA 2011-2015</w:t>
      </w:r>
    </w:p>
    <w:p w:rsidR="00AD3C1C" w:rsidRPr="004766BD" w:rsidRDefault="00AD3C1C" w:rsidP="004766BD">
      <w:pPr>
        <w:spacing w:after="0" w:line="240" w:lineRule="auto"/>
        <w:jc w:val="center"/>
        <w:rPr>
          <w:rFonts w:ascii="Times New Roman" w:hAnsi="Times New Roman" w:cs="Times New Roman"/>
          <w:b/>
          <w:bCs/>
          <w:sz w:val="28"/>
          <w:szCs w:val="28"/>
          <w:lang w:val="en-US"/>
        </w:rPr>
      </w:pPr>
    </w:p>
    <w:p w:rsidR="004766BD" w:rsidRPr="004766BD" w:rsidRDefault="004766BD" w:rsidP="004766BD">
      <w:pPr>
        <w:spacing w:after="0" w:line="240" w:lineRule="auto"/>
        <w:jc w:val="center"/>
        <w:rPr>
          <w:rFonts w:ascii="Times New Roman" w:hAnsi="Times New Roman" w:cs="Times New Roman"/>
          <w:b/>
          <w:sz w:val="24"/>
          <w:szCs w:val="24"/>
          <w:lang w:val="en-US"/>
        </w:rPr>
      </w:pPr>
      <w:r w:rsidRPr="004766BD">
        <w:rPr>
          <w:rFonts w:ascii="Times New Roman" w:hAnsi="Times New Roman" w:cs="Times New Roman"/>
          <w:b/>
          <w:sz w:val="24"/>
          <w:szCs w:val="24"/>
          <w:lang w:val="en-US"/>
        </w:rPr>
        <w:t>Titha Julia Pratiwi</w:t>
      </w:r>
      <w:r w:rsidRPr="004766BD">
        <w:rPr>
          <w:rStyle w:val="FootnoteReference"/>
          <w:rFonts w:ascii="Times New Roman" w:hAnsi="Times New Roman" w:cs="Times New Roman"/>
          <w:b/>
          <w:sz w:val="24"/>
          <w:szCs w:val="24"/>
        </w:rPr>
        <w:footnoteReference w:id="2"/>
      </w:r>
    </w:p>
    <w:p w:rsidR="002A7166" w:rsidRPr="004766BD" w:rsidRDefault="002A7166" w:rsidP="004766BD">
      <w:pPr>
        <w:spacing w:after="0" w:line="240" w:lineRule="auto"/>
        <w:jc w:val="center"/>
        <w:rPr>
          <w:rFonts w:ascii="Times New Roman" w:hAnsi="Times New Roman" w:cs="Times New Roman"/>
          <w:b/>
          <w:sz w:val="24"/>
          <w:szCs w:val="24"/>
          <w:lang w:val="en-US"/>
        </w:rPr>
      </w:pPr>
      <w:r w:rsidRPr="004766BD">
        <w:rPr>
          <w:rFonts w:ascii="Times New Roman" w:hAnsi="Times New Roman" w:cs="Times New Roman"/>
          <w:b/>
          <w:sz w:val="24"/>
          <w:szCs w:val="24"/>
        </w:rPr>
        <w:t xml:space="preserve">Nim. </w:t>
      </w:r>
      <w:r w:rsidR="00B8084F" w:rsidRPr="004766BD">
        <w:rPr>
          <w:rStyle w:val="hps"/>
          <w:rFonts w:ascii="Times New Roman" w:hAnsi="Times New Roman" w:cs="Times New Roman"/>
          <w:b/>
          <w:sz w:val="24"/>
          <w:szCs w:val="24"/>
        </w:rPr>
        <w:t>13020450</w:t>
      </w:r>
      <w:r w:rsidR="004766BD" w:rsidRPr="004766BD">
        <w:rPr>
          <w:rStyle w:val="hps"/>
          <w:rFonts w:ascii="Times New Roman" w:hAnsi="Times New Roman" w:cs="Times New Roman"/>
          <w:b/>
          <w:sz w:val="24"/>
          <w:szCs w:val="24"/>
          <w:lang w:val="en-US"/>
        </w:rPr>
        <w:t>03</w:t>
      </w:r>
    </w:p>
    <w:p w:rsidR="00D40071" w:rsidRPr="004766BD" w:rsidRDefault="00D40071" w:rsidP="004766BD">
      <w:pPr>
        <w:spacing w:after="0" w:line="240" w:lineRule="auto"/>
        <w:jc w:val="center"/>
        <w:rPr>
          <w:rFonts w:ascii="Times New Roman" w:hAnsi="Times New Roman" w:cs="Times New Roman"/>
          <w:b/>
          <w:sz w:val="23"/>
          <w:szCs w:val="23"/>
        </w:rPr>
      </w:pPr>
    </w:p>
    <w:p w:rsidR="004D3533" w:rsidRPr="004766BD" w:rsidRDefault="004D3533" w:rsidP="004766BD">
      <w:pPr>
        <w:spacing w:after="0" w:line="240" w:lineRule="auto"/>
        <w:jc w:val="center"/>
        <w:rPr>
          <w:rFonts w:ascii="Times New Roman" w:hAnsi="Times New Roman" w:cs="Times New Roman"/>
          <w:b/>
          <w:sz w:val="23"/>
          <w:szCs w:val="23"/>
        </w:rPr>
      </w:pPr>
    </w:p>
    <w:p w:rsidR="008B6D1E" w:rsidRPr="004766BD" w:rsidRDefault="00136092" w:rsidP="004766BD">
      <w:pPr>
        <w:spacing w:after="0" w:line="240" w:lineRule="auto"/>
        <w:jc w:val="center"/>
        <w:rPr>
          <w:rFonts w:ascii="Times New Roman" w:hAnsi="Times New Roman" w:cs="Times New Roman"/>
          <w:b/>
          <w:i/>
          <w:sz w:val="23"/>
          <w:szCs w:val="23"/>
        </w:rPr>
      </w:pPr>
      <w:r w:rsidRPr="004766BD">
        <w:rPr>
          <w:rFonts w:ascii="Times New Roman" w:hAnsi="Times New Roman" w:cs="Times New Roman"/>
          <w:b/>
          <w:i/>
          <w:sz w:val="23"/>
          <w:szCs w:val="23"/>
        </w:rPr>
        <w:t>Abstract</w:t>
      </w:r>
    </w:p>
    <w:p w:rsidR="004766BD" w:rsidRPr="004766BD" w:rsidRDefault="004766BD" w:rsidP="004766BD">
      <w:pPr>
        <w:spacing w:after="0" w:line="240" w:lineRule="auto"/>
        <w:jc w:val="both"/>
        <w:rPr>
          <w:rFonts w:ascii="Times New Roman" w:hAnsi="Times New Roman" w:cs="Times New Roman"/>
          <w:i/>
          <w:sz w:val="23"/>
          <w:szCs w:val="23"/>
          <w:lang w:val="en-US"/>
        </w:rPr>
      </w:pPr>
      <w:r w:rsidRPr="004766BD">
        <w:rPr>
          <w:rFonts w:ascii="Times New Roman" w:hAnsi="Times New Roman" w:cs="Times New Roman"/>
          <w:i/>
          <w:sz w:val="23"/>
          <w:szCs w:val="23"/>
        </w:rPr>
        <w:t xml:space="preserve">The purpose of this </w:t>
      </w:r>
      <w:r w:rsidRPr="004766BD">
        <w:rPr>
          <w:rFonts w:ascii="Times New Roman" w:hAnsi="Times New Roman" w:cs="Times New Roman"/>
          <w:i/>
          <w:sz w:val="23"/>
          <w:szCs w:val="23"/>
          <w:lang w:val="en-US"/>
        </w:rPr>
        <w:t xml:space="preserve">study </w:t>
      </w:r>
      <w:r w:rsidRPr="004766BD">
        <w:rPr>
          <w:rFonts w:ascii="Times New Roman" w:hAnsi="Times New Roman" w:cs="Times New Roman"/>
          <w:i/>
          <w:sz w:val="23"/>
          <w:szCs w:val="23"/>
        </w:rPr>
        <w:t xml:space="preserve">is to describe the implementation of the International Programme On The Elimination Of Child Labour (IPEC) program period 2011-2015. The reserch method of this thesis is descriptive, describing the implementation of the IPEC program to prevent of child labour in Indonesia especially in Kutai Kartangara. This </w:t>
      </w:r>
      <w:r w:rsidRPr="004766BD">
        <w:rPr>
          <w:rFonts w:ascii="Times New Roman" w:hAnsi="Times New Roman" w:cs="Times New Roman"/>
          <w:i/>
          <w:sz w:val="23"/>
          <w:szCs w:val="23"/>
          <w:lang w:val="en-US"/>
        </w:rPr>
        <w:t>study</w:t>
      </w:r>
      <w:r w:rsidRPr="004766BD">
        <w:rPr>
          <w:rFonts w:ascii="Times New Roman" w:hAnsi="Times New Roman" w:cs="Times New Roman"/>
          <w:i/>
          <w:sz w:val="23"/>
          <w:szCs w:val="23"/>
        </w:rPr>
        <w:t xml:space="preserve"> use concept of implementation and child </w:t>
      </w:r>
      <w:r w:rsidRPr="004766BD">
        <w:rPr>
          <w:rFonts w:ascii="Times New Roman" w:hAnsi="Times New Roman" w:cs="Times New Roman"/>
          <w:i/>
          <w:sz w:val="23"/>
          <w:szCs w:val="23"/>
          <w:lang w:val="en-US"/>
        </w:rPr>
        <w:t>labour</w:t>
      </w:r>
      <w:r w:rsidRPr="004766BD">
        <w:rPr>
          <w:rFonts w:ascii="Times New Roman" w:hAnsi="Times New Roman" w:cs="Times New Roman"/>
          <w:i/>
          <w:sz w:val="23"/>
          <w:szCs w:val="23"/>
        </w:rPr>
        <w:t xml:space="preserve"> to perform analysi</w:t>
      </w:r>
      <w:r w:rsidRPr="004766BD">
        <w:rPr>
          <w:rFonts w:ascii="Times New Roman" w:hAnsi="Times New Roman" w:cs="Times New Roman"/>
          <w:i/>
          <w:sz w:val="23"/>
          <w:szCs w:val="23"/>
          <w:lang w:val="en-US"/>
        </w:rPr>
        <w:t>s.</w:t>
      </w:r>
      <w:r>
        <w:rPr>
          <w:rFonts w:ascii="Times New Roman" w:hAnsi="Times New Roman" w:cs="Times New Roman"/>
          <w:i/>
          <w:sz w:val="23"/>
          <w:szCs w:val="23"/>
          <w:lang w:val="en-US"/>
        </w:rPr>
        <w:t xml:space="preserve"> </w:t>
      </w:r>
      <w:r w:rsidRPr="004766BD">
        <w:rPr>
          <w:rFonts w:ascii="Times New Roman" w:hAnsi="Times New Roman" w:cs="Times New Roman"/>
          <w:i/>
          <w:sz w:val="23"/>
          <w:szCs w:val="23"/>
        </w:rPr>
        <w:t xml:space="preserve">The result </w:t>
      </w:r>
      <w:r w:rsidRPr="004766BD">
        <w:rPr>
          <w:rFonts w:ascii="Times New Roman" w:hAnsi="Times New Roman" w:cs="Times New Roman"/>
          <w:i/>
          <w:sz w:val="23"/>
          <w:szCs w:val="23"/>
          <w:lang w:val="en-US"/>
        </w:rPr>
        <w:t>of this study</w:t>
      </w:r>
      <w:r w:rsidRPr="004766BD">
        <w:rPr>
          <w:rFonts w:ascii="Times New Roman" w:hAnsi="Times New Roman" w:cs="Times New Roman"/>
          <w:i/>
          <w:sz w:val="23"/>
          <w:szCs w:val="23"/>
        </w:rPr>
        <w:t xml:space="preserve"> that the implementation of the IPEC program to prevent of child labour in Kutai Kartanegara implemented by ordinance of Zona Bebas Pekerja anak. That ordinance has policy for abolition and prevention of child labour. </w:t>
      </w:r>
      <w:r w:rsidRPr="004766BD">
        <w:rPr>
          <w:rFonts w:ascii="Times New Roman" w:hAnsi="Times New Roman" w:cs="Times New Roman"/>
          <w:i/>
          <w:sz w:val="23"/>
          <w:szCs w:val="23"/>
          <w:lang w:val="en-US"/>
        </w:rPr>
        <w:t xml:space="preserve">The programmes </w:t>
      </w:r>
      <w:r w:rsidRPr="004766BD">
        <w:rPr>
          <w:rFonts w:ascii="Times New Roman" w:hAnsi="Times New Roman" w:cs="Times New Roman"/>
          <w:i/>
          <w:sz w:val="23"/>
          <w:szCs w:val="23"/>
        </w:rPr>
        <w:t xml:space="preserve">are </w:t>
      </w:r>
      <w:r w:rsidRPr="004766BD">
        <w:rPr>
          <w:rFonts w:ascii="Times New Roman" w:hAnsi="Times New Roman" w:cs="Times New Roman"/>
          <w:i/>
          <w:sz w:val="23"/>
          <w:szCs w:val="23"/>
          <w:lang w:val="en-US"/>
        </w:rPr>
        <w:t>Socialization, Improvement of Human resource, Social Sector, and Law Enforcement</w:t>
      </w:r>
      <w:r w:rsidRPr="004766BD">
        <w:rPr>
          <w:rFonts w:ascii="Times New Roman" w:hAnsi="Times New Roman" w:cs="Times New Roman"/>
          <w:i/>
          <w:sz w:val="23"/>
          <w:szCs w:val="23"/>
        </w:rPr>
        <w:t xml:space="preserve">. The implementation of the programs that has </w:t>
      </w:r>
      <w:r w:rsidRPr="004766BD">
        <w:rPr>
          <w:rFonts w:ascii="Times New Roman" w:hAnsi="Times New Roman" w:cs="Times New Roman"/>
          <w:i/>
          <w:sz w:val="23"/>
          <w:szCs w:val="23"/>
          <w:lang w:val="en-US"/>
        </w:rPr>
        <w:t>going</w:t>
      </w:r>
      <w:r w:rsidRPr="004766BD">
        <w:rPr>
          <w:rFonts w:ascii="Times New Roman" w:hAnsi="Times New Roman" w:cs="Times New Roman"/>
          <w:i/>
          <w:sz w:val="23"/>
          <w:szCs w:val="23"/>
        </w:rPr>
        <w:t xml:space="preserve"> well, i</w:t>
      </w:r>
      <w:r w:rsidRPr="004766BD">
        <w:rPr>
          <w:rFonts w:ascii="Times New Roman" w:hAnsi="Times New Roman" w:cs="Times New Roman"/>
          <w:i/>
          <w:sz w:val="23"/>
          <w:szCs w:val="23"/>
          <w:lang w:val="en-US"/>
        </w:rPr>
        <w:t>t is evidence</w:t>
      </w:r>
      <w:r w:rsidRPr="004766BD">
        <w:rPr>
          <w:rFonts w:ascii="Times New Roman" w:hAnsi="Times New Roman" w:cs="Times New Roman"/>
          <w:i/>
          <w:sz w:val="23"/>
          <w:szCs w:val="23"/>
        </w:rPr>
        <w:t xml:space="preserve"> by result achieved from the programs that </w:t>
      </w:r>
      <w:r w:rsidRPr="004766BD">
        <w:rPr>
          <w:rFonts w:ascii="Times New Roman" w:hAnsi="Times New Roman" w:cs="Times New Roman"/>
          <w:i/>
          <w:sz w:val="23"/>
          <w:szCs w:val="23"/>
          <w:lang w:val="en-US"/>
        </w:rPr>
        <w:t>has</w:t>
      </w:r>
      <w:r w:rsidRPr="004766BD">
        <w:rPr>
          <w:rFonts w:ascii="Times New Roman" w:hAnsi="Times New Roman" w:cs="Times New Roman"/>
          <w:i/>
          <w:sz w:val="23"/>
          <w:szCs w:val="23"/>
        </w:rPr>
        <w:t xml:space="preserve"> been </w:t>
      </w:r>
      <w:r w:rsidRPr="004766BD">
        <w:rPr>
          <w:rFonts w:ascii="Times New Roman" w:hAnsi="Times New Roman" w:cs="Times New Roman"/>
          <w:i/>
          <w:sz w:val="23"/>
          <w:szCs w:val="23"/>
          <w:lang w:val="en-US"/>
        </w:rPr>
        <w:t>work</w:t>
      </w:r>
      <w:r w:rsidRPr="004766BD">
        <w:rPr>
          <w:rFonts w:ascii="Times New Roman" w:hAnsi="Times New Roman" w:cs="Times New Roman"/>
          <w:i/>
          <w:sz w:val="23"/>
          <w:szCs w:val="23"/>
        </w:rPr>
        <w:t>.</w:t>
      </w:r>
    </w:p>
    <w:p w:rsidR="00AA1165" w:rsidRPr="004766BD" w:rsidRDefault="00AA1165" w:rsidP="004766BD">
      <w:pPr>
        <w:spacing w:after="0" w:line="240" w:lineRule="auto"/>
        <w:jc w:val="both"/>
        <w:rPr>
          <w:rFonts w:ascii="Times New Roman" w:hAnsi="Times New Roman" w:cs="Times New Roman"/>
          <w:b/>
          <w:i/>
          <w:sz w:val="23"/>
          <w:szCs w:val="23"/>
          <w:lang w:val="en-US"/>
        </w:rPr>
      </w:pPr>
    </w:p>
    <w:p w:rsidR="00251DC7" w:rsidRPr="004766BD" w:rsidRDefault="002A7166" w:rsidP="004766BD">
      <w:pPr>
        <w:spacing w:after="0" w:line="240" w:lineRule="auto"/>
        <w:jc w:val="both"/>
        <w:rPr>
          <w:rFonts w:ascii="Times New Roman" w:hAnsi="Times New Roman" w:cs="Times New Roman"/>
          <w:i/>
          <w:sz w:val="23"/>
          <w:szCs w:val="23"/>
          <w:lang w:val="en-US"/>
        </w:rPr>
      </w:pPr>
      <w:r w:rsidRPr="004766BD">
        <w:rPr>
          <w:rFonts w:ascii="Times New Roman" w:hAnsi="Times New Roman" w:cs="Times New Roman"/>
          <w:b/>
          <w:i/>
          <w:sz w:val="23"/>
          <w:szCs w:val="23"/>
        </w:rPr>
        <w:t xml:space="preserve">Keywords: </w:t>
      </w:r>
      <w:r w:rsidR="004766BD" w:rsidRPr="004766BD">
        <w:rPr>
          <w:rFonts w:ascii="Times New Roman" w:hAnsi="Times New Roman" w:cs="Times New Roman"/>
          <w:i/>
          <w:sz w:val="23"/>
          <w:szCs w:val="23"/>
        </w:rPr>
        <w:t>Implementation, IPEC, Child Labour</w:t>
      </w:r>
    </w:p>
    <w:p w:rsidR="00A43049" w:rsidRPr="004766BD" w:rsidRDefault="00A43049" w:rsidP="004766BD">
      <w:pPr>
        <w:spacing w:after="0" w:line="240" w:lineRule="auto"/>
        <w:jc w:val="both"/>
        <w:rPr>
          <w:rFonts w:ascii="Times New Roman" w:hAnsi="Times New Roman" w:cs="Times New Roman"/>
          <w:i/>
          <w:sz w:val="23"/>
          <w:szCs w:val="23"/>
          <w:lang w:val="en-US"/>
        </w:rPr>
      </w:pPr>
    </w:p>
    <w:p w:rsidR="00A463B8" w:rsidRPr="004766BD" w:rsidRDefault="00A463B8" w:rsidP="004766BD">
      <w:pPr>
        <w:spacing w:after="0" w:line="240" w:lineRule="auto"/>
        <w:jc w:val="both"/>
        <w:rPr>
          <w:rFonts w:ascii="Times New Roman" w:hAnsi="Times New Roman" w:cs="Times New Roman"/>
          <w:b/>
          <w:sz w:val="23"/>
          <w:szCs w:val="23"/>
        </w:rPr>
      </w:pPr>
      <w:r w:rsidRPr="004766BD">
        <w:rPr>
          <w:rFonts w:ascii="Times New Roman" w:hAnsi="Times New Roman" w:cs="Times New Roman"/>
          <w:b/>
          <w:sz w:val="23"/>
          <w:szCs w:val="23"/>
        </w:rPr>
        <w:t>Pendahuluan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Pengertian pekerja anak adalah meliputi semua anak yang bekerja pada jenis pekerjaan yang oleh karena kondisi-kondisi yang menyertai atau melekat pada pekerjaan tersebut ketika pekerjaan tersebut dilakukan dapat membahayakan anak, melukai anak (secara jasmani, emosi atau seksual), mengeksploitasi anak, atau membuat anak tidak mengenyam pendidikan.(Bagong Suyanto, </w:t>
      </w:r>
      <w:r w:rsidRPr="004766BD">
        <w:rPr>
          <w:rFonts w:ascii="Times New Roman" w:hAnsi="Times New Roman" w:cs="Times New Roman"/>
          <w:i/>
          <w:sz w:val="23"/>
          <w:szCs w:val="23"/>
          <w:lang w:val="en-US"/>
        </w:rPr>
        <w:t>Pekerja Anak dan Kelangsungan Pendidikannya</w:t>
      </w:r>
      <w:r w:rsidRPr="004766BD">
        <w:rPr>
          <w:rFonts w:ascii="Times New Roman" w:hAnsi="Times New Roman" w:cs="Times New Roman"/>
          <w:sz w:val="23"/>
          <w:szCs w:val="23"/>
          <w:lang w:val="en-US"/>
        </w:rPr>
        <w:t>, Surabaya: Airlangga University Press,  2003).</w:t>
      </w:r>
      <w:r w:rsidR="00951A54">
        <w:rPr>
          <w:rFonts w:ascii="Times New Roman" w:hAnsi="Times New Roman" w:cs="Times New Roman"/>
          <w:sz w:val="23"/>
          <w:szCs w:val="23"/>
          <w:lang w:val="en-US"/>
        </w:rPr>
        <w:t xml:space="preserve"> </w:t>
      </w:r>
      <w:r w:rsidRPr="004766BD">
        <w:rPr>
          <w:rFonts w:ascii="Times New Roman" w:hAnsi="Times New Roman" w:cs="Times New Roman"/>
          <w:sz w:val="23"/>
          <w:szCs w:val="23"/>
          <w:lang w:val="en-US"/>
        </w:rPr>
        <w:t xml:space="preserve">Dalam skripsi ini penulis mencoba mengulas bagaimana implementasi dari </w:t>
      </w:r>
      <w:r w:rsidRPr="004766BD">
        <w:rPr>
          <w:rFonts w:ascii="Times New Roman" w:hAnsi="Times New Roman" w:cs="Times New Roman"/>
          <w:i/>
          <w:sz w:val="23"/>
          <w:szCs w:val="23"/>
          <w:lang w:val="en-US"/>
        </w:rPr>
        <w:t>International Programme On The Elimination Of Child Labour</w:t>
      </w:r>
      <w:r w:rsidRPr="004766BD">
        <w:rPr>
          <w:rFonts w:ascii="Times New Roman" w:hAnsi="Times New Roman" w:cs="Times New Roman"/>
          <w:sz w:val="23"/>
          <w:szCs w:val="23"/>
          <w:lang w:val="en-US"/>
        </w:rPr>
        <w:t xml:space="preserve"> (IPEC) dalam pencegahan pekerja anak di Indonesia khususnya ZBPA di Kabupaten Kutai Kartanegara.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Menurut ILO (</w:t>
      </w:r>
      <w:r w:rsidRPr="004766BD">
        <w:rPr>
          <w:rFonts w:ascii="Times New Roman" w:hAnsi="Times New Roman" w:cs="Times New Roman"/>
          <w:i/>
          <w:sz w:val="23"/>
          <w:szCs w:val="23"/>
          <w:lang w:val="en-US"/>
        </w:rPr>
        <w:t>International Labour Organization</w:t>
      </w:r>
      <w:r w:rsidRPr="004766BD">
        <w:rPr>
          <w:rFonts w:ascii="Times New Roman" w:hAnsi="Times New Roman" w:cs="Times New Roman"/>
          <w:sz w:val="23"/>
          <w:szCs w:val="23"/>
          <w:lang w:val="en-US"/>
        </w:rPr>
        <w:t xml:space="preserve">) pekerja anak adalah mempekerjakan anak yang membuat anak kehilangan masa kanak-kanak mereka, potensi mereka dan martabat mereka, dan hal tersebut membahayakan perkembangan mental mereka. Yang dimaksud anak dalam konvensi ILO No. 182 tentang </w:t>
      </w:r>
      <w:r w:rsidRPr="004766BD">
        <w:rPr>
          <w:rFonts w:ascii="Times New Roman" w:hAnsi="Times New Roman" w:cs="Times New Roman"/>
          <w:sz w:val="23"/>
          <w:szCs w:val="23"/>
          <w:lang w:val="en-US"/>
        </w:rPr>
        <w:lastRenderedPageBreak/>
        <w:t>Pelarangan dan Penghapusan dengan Segera Bentuk-bentuk Pekerjaan Terburuk untuk Anak ialah orang yang berusia dibawah 18 tahun.</w:t>
      </w:r>
      <w:r w:rsidRPr="004766BD">
        <w:rPr>
          <w:rFonts w:ascii="Times New Roman" w:hAnsi="Times New Roman" w:cs="Times New Roman"/>
          <w:sz w:val="23"/>
          <w:szCs w:val="23"/>
        </w:rPr>
        <w:t xml:space="preserve"> (http;//www.ilo.org</w:t>
      </w:r>
      <w:r w:rsidRPr="004766BD">
        <w:rPr>
          <w:rFonts w:ascii="Times New Roman" w:hAnsi="Times New Roman" w:cs="Times New Roman"/>
          <w:sz w:val="23"/>
          <w:szCs w:val="23"/>
          <w:lang w:val="en-US"/>
        </w:rPr>
        <w:t>)</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Didirikan pada tahun 1919. ILO bertanggung jawab untuk mempromosikan hak-hak di tempat kerja, mendorong kesempatan kerja secara layak, meningkatkan perlindungan perlindungan sosial dan menguatkan dialog terkait permasalahan dunia kerja. </w:t>
      </w:r>
      <w:r w:rsidRPr="004766BD">
        <w:rPr>
          <w:rFonts w:ascii="Times New Roman" w:hAnsi="Times New Roman" w:cs="Times New Roman"/>
          <w:i/>
          <w:sz w:val="23"/>
          <w:szCs w:val="23"/>
          <w:lang w:val="en-US"/>
        </w:rPr>
        <w:t>International Labour Organization</w:t>
      </w:r>
      <w:r w:rsidRPr="004766BD">
        <w:rPr>
          <w:rFonts w:ascii="Times New Roman" w:hAnsi="Times New Roman" w:cs="Times New Roman"/>
          <w:sz w:val="23"/>
          <w:szCs w:val="23"/>
          <w:lang w:val="en-US"/>
        </w:rPr>
        <w:t xml:space="preserve"> (ILO) merupakan satu-satunya badan PBB yang menyatukan perwakilan pemerintah, pengusaha dan pekerja ke dalam dialog tripartit untuk membuat kebijakan dan program terkait perburuhan dan ketenagakerjaan. Untuk menangani masalah pekerja anak, ILO membentuk </w:t>
      </w:r>
      <w:r w:rsidRPr="004766BD">
        <w:rPr>
          <w:rFonts w:ascii="Times New Roman" w:hAnsi="Times New Roman" w:cs="Times New Roman"/>
          <w:i/>
          <w:sz w:val="23"/>
          <w:szCs w:val="23"/>
          <w:lang w:val="en-US"/>
        </w:rPr>
        <w:t>International Programme On The Elimination Of Child Labour</w:t>
      </w:r>
      <w:r w:rsidRPr="004766BD">
        <w:rPr>
          <w:rFonts w:ascii="Times New Roman" w:hAnsi="Times New Roman" w:cs="Times New Roman"/>
          <w:sz w:val="23"/>
          <w:szCs w:val="23"/>
          <w:lang w:val="en-US"/>
        </w:rPr>
        <w:t xml:space="preserve"> (IPEC) pada tahun 1992 dengan tujuan utama menghapus pekerja anak. Langkah ini diupayakan melalui penguatan kapasitas negara untuk menyelesaikan masalah dan mempromosikan gerakan memerangi pekerja anak. </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sz w:val="23"/>
          <w:szCs w:val="23"/>
        </w:rPr>
      </w:pPr>
      <w:r w:rsidRPr="004766BD">
        <w:rPr>
          <w:rFonts w:ascii="Times New Roman" w:hAnsi="Times New Roman" w:cs="Times New Roman"/>
          <w:sz w:val="23"/>
          <w:szCs w:val="23"/>
        </w:rPr>
        <w:t>Dalam rangka meningkatkan perlindungan Pekerja Anak, pada tahun 1999 pemerintah Indonesia telah meratifikasi konvensi ILO No. 139 tentang Usia Minimum untuk diperbolehkan bekerja dengan dikeluarkannya Undang-Undang No. 20 Tahun 1999 tentang Pengesahan Konvensi ILO Mengenai Usia Minimum Untuk Diperbolehkan Bekerja dan Konvensi ILO No. 182 tahun 2000 tentang Pelarangan dan Tindakan Segera Penghapusan Bentuk-bentuk Pekerjaan Terburuk Untuk Anak dengan dikeluarkannya Undang-undang NO. 1 Tahun 2000 tentang Pengesahan Konvensi ILO Mengenai Pelarangan dan Tindakan Segera Penghapusan Bentuk-bentuk Pekerjaan Terburuk Untuk Anak.</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951A54" w:rsidRDefault="004766BD" w:rsidP="00951A54">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Menurut Survei Angkatan Kerja Nasional (Sakernas) Kementrian Ketenagakerjaan Indonesia buruh anak atau pekerja anak untuk </w:t>
      </w:r>
      <w:r w:rsidRPr="004766BD">
        <w:rPr>
          <w:rFonts w:ascii="Times New Roman" w:hAnsi="Times New Roman" w:cs="Times New Roman"/>
          <w:sz w:val="23"/>
          <w:szCs w:val="23"/>
        </w:rPr>
        <w:t xml:space="preserve">di </w:t>
      </w:r>
      <w:r w:rsidRPr="004766BD">
        <w:rPr>
          <w:rFonts w:ascii="Times New Roman" w:hAnsi="Times New Roman" w:cs="Times New Roman"/>
          <w:sz w:val="23"/>
          <w:szCs w:val="23"/>
          <w:lang w:val="en-US"/>
        </w:rPr>
        <w:t>I</w:t>
      </w:r>
      <w:r w:rsidRPr="004766BD">
        <w:rPr>
          <w:rFonts w:ascii="Times New Roman" w:hAnsi="Times New Roman" w:cs="Times New Roman"/>
          <w:sz w:val="23"/>
          <w:szCs w:val="23"/>
        </w:rPr>
        <w:t>ndonesia berjumlah 1,5  juta anak pada tahun 2010</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Kementrian Ketenagakerjaan RI</w:t>
      </w:r>
      <w:r w:rsidRPr="004766BD">
        <w:rPr>
          <w:rFonts w:ascii="Times New Roman" w:hAnsi="Times New Roman" w:cs="Times New Roman"/>
          <w:sz w:val="23"/>
          <w:szCs w:val="23"/>
          <w:lang w:val="en-US"/>
        </w:rPr>
        <w:t xml:space="preserve">, </w:t>
      </w:r>
      <w:r w:rsidRPr="004766BD">
        <w:rPr>
          <w:rFonts w:ascii="Times New Roman" w:hAnsi="Times New Roman" w:cs="Times New Roman"/>
          <w:i/>
          <w:sz w:val="23"/>
          <w:szCs w:val="23"/>
        </w:rPr>
        <w:t>Pedoman Umum PPA-PKH Tahun 2016</w:t>
      </w:r>
      <w:r w:rsidRPr="004766BD">
        <w:rPr>
          <w:rFonts w:ascii="Times New Roman" w:hAnsi="Times New Roman" w:cs="Times New Roman"/>
          <w:sz w:val="23"/>
          <w:szCs w:val="23"/>
        </w:rPr>
        <w:t>. Jakarta: Direktorat Pengawasan Norma Kerja Perempuan dan Anak, Direktorat Jendral Pembinaan Pengawasan Ketenagakerjaan dan K3, 2016</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 xml:space="preserve"> kemudian pada tahun 2011</w:t>
      </w:r>
      <w:r w:rsidRPr="004766BD">
        <w:rPr>
          <w:rFonts w:ascii="Times New Roman" w:hAnsi="Times New Roman" w:cs="Times New Roman"/>
          <w:sz w:val="23"/>
          <w:szCs w:val="23"/>
          <w:lang w:val="en-US"/>
        </w:rPr>
        <w:t xml:space="preserve"> </w:t>
      </w:r>
      <w:r w:rsidRPr="004766BD">
        <w:rPr>
          <w:rFonts w:ascii="Times New Roman" w:hAnsi="Times New Roman" w:cs="Times New Roman"/>
          <w:sz w:val="23"/>
          <w:szCs w:val="23"/>
        </w:rPr>
        <w:t>terdapat sekitar 933.450 ribu anak yang menjadi pekerja anak dari total penduduk Indonesia sekitar 242 juta jiwa di tahun 2011.</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Kementrian Ketenagakerjaan RI</w:t>
      </w:r>
      <w:r w:rsidRPr="004766BD">
        <w:rPr>
          <w:rFonts w:ascii="Times New Roman" w:hAnsi="Times New Roman" w:cs="Times New Roman"/>
          <w:sz w:val="23"/>
          <w:szCs w:val="23"/>
          <w:lang w:val="en-US"/>
        </w:rPr>
        <w:t xml:space="preserve">, </w:t>
      </w:r>
      <w:r w:rsidRPr="004766BD">
        <w:rPr>
          <w:rFonts w:ascii="Times New Roman" w:hAnsi="Times New Roman" w:cs="Times New Roman"/>
          <w:sz w:val="23"/>
          <w:szCs w:val="23"/>
        </w:rPr>
        <w:t xml:space="preserve"> </w:t>
      </w:r>
      <w:r w:rsidRPr="004766BD">
        <w:rPr>
          <w:rFonts w:ascii="Times New Roman" w:hAnsi="Times New Roman" w:cs="Times New Roman"/>
          <w:i/>
          <w:sz w:val="23"/>
          <w:szCs w:val="23"/>
        </w:rPr>
        <w:t>Data dan Informasi Pekerja Anak</w:t>
      </w:r>
      <w:r w:rsidRPr="004766BD">
        <w:rPr>
          <w:rFonts w:ascii="Times New Roman" w:hAnsi="Times New Roman" w:cs="Times New Roman"/>
          <w:sz w:val="23"/>
          <w:szCs w:val="23"/>
        </w:rPr>
        <w:t>. Jakarta: Pusat Data dan Informasi Ketenagakerjaan, 2015</w:t>
      </w:r>
      <w:r w:rsidRPr="004766BD">
        <w:rPr>
          <w:rFonts w:ascii="Times New Roman" w:hAnsi="Times New Roman" w:cs="Times New Roman"/>
          <w:sz w:val="23"/>
          <w:szCs w:val="23"/>
          <w:lang w:val="en-US"/>
        </w:rPr>
        <w:t>)</w:t>
      </w:r>
      <w:r w:rsidR="00951A54">
        <w:rPr>
          <w:rFonts w:ascii="Times New Roman" w:hAnsi="Times New Roman" w:cs="Times New Roman"/>
          <w:sz w:val="23"/>
          <w:szCs w:val="23"/>
          <w:lang w:val="en-US"/>
        </w:rPr>
        <w:t xml:space="preserve"> </w:t>
      </w:r>
      <w:r w:rsidRPr="004766BD">
        <w:rPr>
          <w:rFonts w:ascii="Times New Roman" w:hAnsi="Times New Roman" w:cs="Times New Roman"/>
          <w:sz w:val="23"/>
          <w:szCs w:val="23"/>
        </w:rPr>
        <w:t xml:space="preserve">Hal ini </w:t>
      </w:r>
      <w:r w:rsidRPr="004766BD">
        <w:rPr>
          <w:rFonts w:ascii="Times New Roman" w:hAnsi="Times New Roman" w:cs="Times New Roman"/>
          <w:sz w:val="23"/>
          <w:szCs w:val="23"/>
          <w:lang w:val="en-US"/>
        </w:rPr>
        <w:t>berimbas pada</w:t>
      </w:r>
      <w:r w:rsidRPr="004766BD">
        <w:rPr>
          <w:rFonts w:ascii="Times New Roman" w:hAnsi="Times New Roman" w:cs="Times New Roman"/>
          <w:sz w:val="23"/>
          <w:szCs w:val="23"/>
        </w:rPr>
        <w:t xml:space="preserve"> masalah kesempatan dalam mendapatkan pendidikan. Anak yang berasal dari keluarga yang kurang mampu mempunyai kesempatan yang kecil untuk bersekolah. Rendahnya pendidikan orang tua dan kurangnya perhatian orang tua terhadap pendidikan anak, ketidaksetaraan termasuk sebagian faktor penyebab timbulnya pekerja anak.</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Pada tahun 2002, mantan Bupati Kutai Kartanegara Syaukani HR bertemu dengan petinggi ILO (</w:t>
      </w:r>
      <w:r w:rsidRPr="004766BD">
        <w:rPr>
          <w:rFonts w:ascii="Times New Roman" w:hAnsi="Times New Roman" w:cs="Times New Roman"/>
          <w:i/>
          <w:sz w:val="23"/>
          <w:szCs w:val="23"/>
          <w:lang w:val="en-US"/>
        </w:rPr>
        <w:t>International Labour Organization</w:t>
      </w:r>
      <w:r w:rsidRPr="004766BD">
        <w:rPr>
          <w:rFonts w:ascii="Times New Roman" w:hAnsi="Times New Roman" w:cs="Times New Roman"/>
          <w:sz w:val="23"/>
          <w:szCs w:val="23"/>
          <w:lang w:val="en-US"/>
        </w:rPr>
        <w:t>) tentang p</w:t>
      </w:r>
      <w:r w:rsidRPr="004766BD">
        <w:rPr>
          <w:rFonts w:ascii="Times New Roman" w:hAnsi="Times New Roman" w:cs="Times New Roman"/>
          <w:sz w:val="23"/>
          <w:szCs w:val="23"/>
        </w:rPr>
        <w:t xml:space="preserve">elaksaaan zona bebas pekerja anak di Kabupaten Kutai Kartanegara </w:t>
      </w:r>
      <w:r w:rsidRPr="004766BD">
        <w:rPr>
          <w:rFonts w:ascii="Times New Roman" w:hAnsi="Times New Roman" w:cs="Times New Roman"/>
          <w:sz w:val="23"/>
          <w:szCs w:val="23"/>
          <w:lang w:val="en-US"/>
        </w:rPr>
        <w:t>sebagai awal dari terbentuknya program ZBPA</w:t>
      </w:r>
      <w:r w:rsidRPr="004766BD">
        <w:rPr>
          <w:rFonts w:ascii="Times New Roman" w:hAnsi="Times New Roman" w:cs="Times New Roman"/>
          <w:sz w:val="23"/>
          <w:szCs w:val="23"/>
        </w:rPr>
        <w:t>. Dalam pertemuan tersebut antara Syaukani HR dengan ILO menawarkan untuk kerjasama pen</w:t>
      </w:r>
      <w:r w:rsidRPr="004766BD">
        <w:rPr>
          <w:rFonts w:ascii="Times New Roman" w:hAnsi="Times New Roman" w:cs="Times New Roman"/>
          <w:sz w:val="23"/>
          <w:szCs w:val="23"/>
          <w:lang w:val="en-US"/>
        </w:rPr>
        <w:t>cegahan</w:t>
      </w:r>
      <w:r w:rsidRPr="004766BD">
        <w:rPr>
          <w:rFonts w:ascii="Times New Roman" w:hAnsi="Times New Roman" w:cs="Times New Roman"/>
          <w:sz w:val="23"/>
          <w:szCs w:val="23"/>
        </w:rPr>
        <w:t xml:space="preserve"> pekerja anak di daerah Kabupaten Kutai Kartanegara. Dari penawaran tersebut Bupati Kutai Kartanegara menyetujuinya, persetujuan tersebut beralasan karena sebelumnya di Kabupaten Kutai Kartanegara telah merencanakan program Gerbang Dayaku dimana pilar utamanya yakni pembangunan sumber daya manusia, pembangunan di sektor perdesaan dan pembangunan daerah </w:t>
      </w:r>
      <w:r w:rsidRPr="004766BD">
        <w:rPr>
          <w:rFonts w:ascii="Times New Roman" w:hAnsi="Times New Roman" w:cs="Times New Roman"/>
          <w:sz w:val="23"/>
          <w:szCs w:val="23"/>
        </w:rPr>
        <w:lastRenderedPageBreak/>
        <w:t>perkotaan, sementara itu Zona Bebas Pekerja Anak berkaitan dengan peningkatan sumber daya manusia di Kutai Kartanegara.</w:t>
      </w:r>
      <w:r w:rsidRPr="004766BD">
        <w:rPr>
          <w:rFonts w:ascii="Times New Roman" w:hAnsi="Times New Roman" w:cs="Times New Roman"/>
          <w:sz w:val="23"/>
          <w:szCs w:val="23"/>
          <w:lang w:val="en-US"/>
        </w:rPr>
        <w:t>(</w:t>
      </w:r>
      <w:hyperlink r:id="rId8" w:history="1">
        <w:r w:rsidRPr="004766BD">
          <w:rPr>
            <w:rStyle w:val="Hyperlink"/>
            <w:rFonts w:ascii="Times New Roman" w:hAnsi="Times New Roman" w:cs="Times New Roman"/>
            <w:sz w:val="23"/>
            <w:szCs w:val="23"/>
            <w:lang w:val="en-US"/>
          </w:rPr>
          <w:t>www.sapos.co.id</w:t>
        </w:r>
      </w:hyperlink>
      <w:r w:rsidRPr="004766BD">
        <w:rPr>
          <w:rFonts w:ascii="Times New Roman" w:hAnsi="Times New Roman" w:cs="Times New Roman"/>
          <w:sz w:val="23"/>
          <w:szCs w:val="23"/>
          <w:lang w:val="en-US"/>
        </w:rPr>
        <w:t>)</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951A54">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rPr>
        <w:t>Sejalan dengan itu, Pemerintah Kabupaten Kutai Kartanegara telah menindaklanjuti dengan berbagai perangkat yang mampu mendorong terwujudnya komitmen dalam penghapusan pekerja anak di Kabupaten Kutai Kartanegara, di antaranya adalah Peraturan Daerah No. 9 Tahun 2004 Tentang Zona Bebas Pekerja Anak, Rencana Strategis ZBPA 2005-2010, Termasuk pembentukan Tim Komite ZBPA Kabupaten Kutai Kartanegara Tahun 2005</w:t>
      </w:r>
      <w:r w:rsidRPr="004766BD">
        <w:rPr>
          <w:rFonts w:ascii="Times New Roman" w:hAnsi="Times New Roman" w:cs="Times New Roman"/>
          <w:sz w:val="23"/>
          <w:szCs w:val="23"/>
          <w:lang w:val="en-US"/>
        </w:rPr>
        <w:t>, dan Kabupaten Kutai Kartanegara dipilih sebagai Kabupaten percontohan Zona Bebas Pekerja Anak.(</w:t>
      </w:r>
      <w:r w:rsidRPr="004766BD">
        <w:rPr>
          <w:rFonts w:ascii="Times New Roman" w:hAnsi="Times New Roman" w:cs="Times New Roman"/>
          <w:sz w:val="23"/>
          <w:szCs w:val="23"/>
        </w:rPr>
        <w:t xml:space="preserve"> </w:t>
      </w:r>
      <w:hyperlink r:id="rId9" w:history="1">
        <w:r w:rsidRPr="004766BD">
          <w:rPr>
            <w:rStyle w:val="Hyperlink"/>
            <w:rFonts w:ascii="Times New Roman" w:hAnsi="Times New Roman" w:cs="Times New Roman"/>
            <w:sz w:val="23"/>
            <w:szCs w:val="23"/>
            <w:lang w:val="en-US"/>
          </w:rPr>
          <w:t>http://www.kutaikartanegarakab.go.id</w:t>
        </w:r>
      </w:hyperlink>
      <w:r w:rsidRPr="004766BD">
        <w:rPr>
          <w:rStyle w:val="Hyperlink"/>
          <w:rFonts w:ascii="Times New Roman" w:hAnsi="Times New Roman" w:cs="Times New Roman"/>
          <w:sz w:val="23"/>
          <w:szCs w:val="23"/>
          <w:lang w:val="en-US"/>
        </w:rPr>
        <w:t>)</w:t>
      </w:r>
      <w:r w:rsidR="00951A54">
        <w:rPr>
          <w:rStyle w:val="Hyperlink"/>
          <w:rFonts w:ascii="Times New Roman" w:hAnsi="Times New Roman" w:cs="Times New Roman"/>
          <w:sz w:val="23"/>
          <w:szCs w:val="23"/>
          <w:lang w:val="en-US"/>
        </w:rPr>
        <w:t xml:space="preserve">. </w:t>
      </w:r>
      <w:r w:rsidRPr="004766BD">
        <w:rPr>
          <w:rFonts w:ascii="Times New Roman" w:hAnsi="Times New Roman" w:cs="Times New Roman"/>
          <w:sz w:val="23"/>
          <w:szCs w:val="23"/>
        </w:rPr>
        <w:t>Pentingnya zona bebas pekerja anak untuk memberikan perlindungan anak di Kabupaten Kutai Kartanegara. Zona bebas pekerja anak untuk menekan angka pekerja anak di Kabupaten Kutai Kartanegara dan dengan diberlakukannya zona bebas pekerja anak telah terjadi penurunan pekerja anak. Penurunan jumlah pekerja anak ini tidak terlepas dari program gerakan pengembangan dan pemberdayaan kutai (Gerbang Dayaku). Dengan zona bebas pekerja anak maka masyarakat Kabupaten Kutai Kartanegara menjadi daerah yang mendapatkan perhatian dunia.</w:t>
      </w:r>
      <w:r w:rsidRPr="004766BD">
        <w:rPr>
          <w:rFonts w:ascii="Times New Roman" w:hAnsi="Times New Roman" w:cs="Times New Roman"/>
          <w:sz w:val="23"/>
          <w:szCs w:val="23"/>
          <w:lang w:val="en-US"/>
        </w:rPr>
        <w:t>(</w:t>
      </w:r>
      <w:hyperlink r:id="rId10" w:history="1">
        <w:r w:rsidRPr="004766BD">
          <w:rPr>
            <w:rStyle w:val="Hyperlink"/>
            <w:rFonts w:ascii="Times New Roman" w:hAnsi="Times New Roman" w:cs="Times New Roman"/>
            <w:sz w:val="23"/>
            <w:szCs w:val="23"/>
            <w:lang w:val="en-US"/>
          </w:rPr>
          <w:t>www.kaltimpost.co.id</w:t>
        </w:r>
      </w:hyperlink>
      <w:r w:rsidRPr="004766BD">
        <w:rPr>
          <w:rFonts w:ascii="Times New Roman" w:hAnsi="Times New Roman" w:cs="Times New Roman"/>
          <w:sz w:val="23"/>
          <w:szCs w:val="23"/>
          <w:lang w:val="en-US"/>
        </w:rPr>
        <w:t>)</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Namun pada tahun 2011 terjadi kasus perdagangan manusia, ditemukan dua korban yang masing-masing berusia 15 tahun yang berasal dari Kota Samarinda yang dipekerjakan sebagai PSK di Kecamatan Kembang Janggut, Kabupaten Kutai Kartanegara.(</w:t>
      </w:r>
      <w:hyperlink r:id="rId11" w:history="1">
        <w:r w:rsidRPr="004766BD">
          <w:rPr>
            <w:rStyle w:val="Hyperlink"/>
            <w:rFonts w:ascii="Times New Roman" w:hAnsi="Times New Roman" w:cs="Times New Roman"/>
            <w:sz w:val="23"/>
            <w:szCs w:val="23"/>
            <w:lang w:val="en-US"/>
          </w:rPr>
          <w:t>http://respository.umy.ac.id</w:t>
        </w:r>
      </w:hyperlink>
      <w:r w:rsidRPr="004766BD">
        <w:rPr>
          <w:rFonts w:ascii="Times New Roman" w:hAnsi="Times New Roman" w:cs="Times New Roman"/>
          <w:sz w:val="23"/>
          <w:szCs w:val="23"/>
          <w:lang w:val="en-US"/>
        </w:rPr>
        <w:t>). Lalu pada tahun 2015, ditemukan tiga gadis yang berumur 14-16 tahun yang bekerja sebagai PSK di lokalisasi Muara Kembang, Kecamatan Muara Jawa.(</w:t>
      </w:r>
      <w:hyperlink r:id="rId12" w:history="1">
        <w:r w:rsidRPr="004766BD">
          <w:rPr>
            <w:rStyle w:val="Hyperlink"/>
            <w:rFonts w:ascii="Times New Roman" w:hAnsi="Times New Roman" w:cs="Times New Roman"/>
            <w:sz w:val="23"/>
            <w:szCs w:val="23"/>
            <w:lang w:val="en-US"/>
          </w:rPr>
          <w:t>www.kutaikartanegara.com</w:t>
        </w:r>
      </w:hyperlink>
      <w:r w:rsidRPr="004766BD">
        <w:rPr>
          <w:rFonts w:ascii="Times New Roman" w:hAnsi="Times New Roman" w:cs="Times New Roman"/>
          <w:sz w:val="23"/>
          <w:szCs w:val="23"/>
          <w:lang w:val="en-US"/>
        </w:rPr>
        <w:t xml:space="preserve">). Lalu ditemukan 10 orang pekerja anak yang bekerja di tempat pencucian motor di Kecamatan Tenggarong, Kabupaten Kutai Kartanegara.( Jumaidi Nur. </w:t>
      </w:r>
      <w:r w:rsidRPr="004766BD">
        <w:rPr>
          <w:rFonts w:ascii="Times New Roman" w:hAnsi="Times New Roman" w:cs="Times New Roman"/>
          <w:i/>
          <w:sz w:val="23"/>
          <w:szCs w:val="23"/>
          <w:lang w:val="en-US"/>
        </w:rPr>
        <w:t xml:space="preserve">Pekerja Anak di Sektor Informal Pencucian Mobil Tenggarong. </w:t>
      </w:r>
      <w:r w:rsidRPr="004766BD">
        <w:rPr>
          <w:rFonts w:ascii="Times New Roman" w:hAnsi="Times New Roman" w:cs="Times New Roman"/>
          <w:sz w:val="23"/>
          <w:szCs w:val="23"/>
          <w:lang w:val="en-US"/>
        </w:rPr>
        <w:t>Tenggarong: Universitas Kutai Kartanegara, 2015. hlm, 3.) Dan pekerja anak yang berdagang tahu gunting di Kecamatan Tenggarong, Kabupaten Kutai Kartanegara.</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b/>
          <w:i/>
          <w:sz w:val="23"/>
          <w:szCs w:val="23"/>
          <w:lang w:val="en-US"/>
        </w:rPr>
      </w:pPr>
      <w:r w:rsidRPr="004766BD">
        <w:rPr>
          <w:rFonts w:ascii="Times New Roman" w:hAnsi="Times New Roman" w:cs="Times New Roman"/>
          <w:b/>
          <w:i/>
          <w:sz w:val="23"/>
          <w:szCs w:val="23"/>
          <w:lang w:val="en-US"/>
        </w:rPr>
        <w:t>ILO-IPEC</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Didirikan pada tahun 1919, ILO bertanggung jawab untuk mempromosikan hak-hak di tempat kerja, mendorong kesempatan kerja secara layak, meningkatkan perlindungan sosial. </w:t>
      </w:r>
      <w:r w:rsidRPr="004766BD">
        <w:rPr>
          <w:rFonts w:ascii="Times New Roman" w:hAnsi="Times New Roman" w:cs="Times New Roman"/>
          <w:i/>
          <w:sz w:val="23"/>
          <w:szCs w:val="23"/>
          <w:lang w:val="en-US"/>
        </w:rPr>
        <w:t>International Labour Organization</w:t>
      </w:r>
      <w:r w:rsidRPr="004766BD">
        <w:rPr>
          <w:rFonts w:ascii="Times New Roman" w:hAnsi="Times New Roman" w:cs="Times New Roman"/>
          <w:sz w:val="23"/>
          <w:szCs w:val="23"/>
          <w:lang w:val="en-US"/>
        </w:rPr>
        <w:t xml:space="preserve"> merupakan satu-satunya badan PBB yang menyatukan perwakilan  pemerintah, pengusaha dan pekerja ke dalam dialog tripartite untuk membuat kebijakan dan program terkait perburuhan dan ketenagakerjaan.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Untuk menangani masalah pekerja anak, ILO membentuk </w:t>
      </w:r>
      <w:r w:rsidRPr="004766BD">
        <w:rPr>
          <w:rFonts w:ascii="Times New Roman" w:hAnsi="Times New Roman" w:cs="Times New Roman"/>
          <w:i/>
          <w:sz w:val="23"/>
          <w:szCs w:val="23"/>
          <w:lang w:val="en-US"/>
        </w:rPr>
        <w:t>International Programme On The Elimination of Child Labour</w:t>
      </w:r>
      <w:r w:rsidRPr="004766BD">
        <w:rPr>
          <w:rFonts w:ascii="Times New Roman" w:hAnsi="Times New Roman" w:cs="Times New Roman"/>
          <w:sz w:val="23"/>
          <w:szCs w:val="23"/>
          <w:lang w:val="en-US"/>
        </w:rPr>
        <w:t xml:space="preserve"> (IPEC) pada tahun 1992 dengan tujuan yaitu menghapuskan pekerja anak dengan cara memperkuat kapasitas nasional untuk menangani masalah tersebut dan menciptakan gerakan aksi dunia untuk memerangi pekerja anak. </w:t>
      </w:r>
      <w:r w:rsidRPr="004766BD">
        <w:rPr>
          <w:rFonts w:ascii="Times New Roman" w:hAnsi="Times New Roman" w:cs="Times New Roman"/>
          <w:i/>
          <w:sz w:val="23"/>
          <w:szCs w:val="23"/>
          <w:lang w:val="en-US"/>
        </w:rPr>
        <w:t>International Labour Organization – International Programme On The Elimination of Child Labour</w:t>
      </w:r>
      <w:r w:rsidRPr="004766BD">
        <w:rPr>
          <w:rFonts w:ascii="Times New Roman" w:hAnsi="Times New Roman" w:cs="Times New Roman"/>
          <w:sz w:val="23"/>
          <w:szCs w:val="23"/>
          <w:lang w:val="en-US"/>
        </w:rPr>
        <w:t xml:space="preserve"> (ILO-IPEC) merupakan program kerjasama teknis tentang pekerja anak terbesar di dunia. Di lebih dari 90 negara, IPEC menginspirasikan, mengarahkan dan mendukung usaha nasional untuk menghapus pekerja anak.</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lastRenderedPageBreak/>
        <w:t>Program ILO-IPEC tidak hanya menarik anak-anak dari pekerja anak, tetapi juga menyediakan pendidikan untuk para pekerja anak dan membantu keluarga mereka. Program-program ILO-IPEC dalam menangani pekerja anak diantaranya: (www.ilo.org)</w:t>
      </w:r>
    </w:p>
    <w:p w:rsidR="004766BD" w:rsidRPr="004766BD" w:rsidRDefault="004766BD" w:rsidP="004766BD">
      <w:pPr>
        <w:pStyle w:val="ListParagraph"/>
        <w:numPr>
          <w:ilvl w:val="0"/>
          <w:numId w:val="19"/>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i/>
          <w:sz w:val="23"/>
          <w:szCs w:val="23"/>
          <w:lang w:val="en-US"/>
        </w:rPr>
        <w:t>Child Labour Monitoring</w:t>
      </w:r>
      <w:r w:rsidRPr="004766BD">
        <w:rPr>
          <w:rFonts w:ascii="Times New Roman" w:hAnsi="Times New Roman" w:cs="Times New Roman"/>
          <w:sz w:val="23"/>
          <w:szCs w:val="23"/>
          <w:lang w:val="en-US"/>
        </w:rPr>
        <w:t xml:space="preserve"> (CLM)/ Pemantauan Buruh Anak. CLM adalah proses aktif yang memastikan terlaksananya dan terkoordinasinya pemantauan pekerja anak. Tujuannya adalah untuk memastikan bahwa konsekuensi dari pemantauan tersebut, anak yang dipekerjakan berada dalam kondisi yang sah dan aman dari eksploitasi dan bahaya di tempat kerja.</w:t>
      </w:r>
    </w:p>
    <w:p w:rsidR="004766BD" w:rsidRPr="004766BD" w:rsidRDefault="004766BD" w:rsidP="004766BD">
      <w:pPr>
        <w:pStyle w:val="ListParagraph"/>
        <w:numPr>
          <w:ilvl w:val="0"/>
          <w:numId w:val="19"/>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i/>
          <w:sz w:val="23"/>
          <w:szCs w:val="23"/>
          <w:lang w:val="en-US"/>
        </w:rPr>
        <w:t>Corporate Social Responsibility (CSR)</w:t>
      </w:r>
      <w:r w:rsidRPr="004766BD">
        <w:rPr>
          <w:rFonts w:ascii="Times New Roman" w:hAnsi="Times New Roman" w:cs="Times New Roman"/>
          <w:sz w:val="23"/>
          <w:szCs w:val="23"/>
          <w:lang w:val="en-US"/>
        </w:rPr>
        <w:t>/ Tanggung Jawab Sosial Perusahaan. CSR adalah operasi bisnis yang berkomitmen tidak hanya meningkatkan keuntungan perusahaan secara finansial, melainkan untuk membangun sosial-ekonomi kawasan secara melembaga dan berkelanjutan.</w:t>
      </w:r>
    </w:p>
    <w:p w:rsidR="004766BD" w:rsidRPr="004766BD" w:rsidRDefault="004766BD" w:rsidP="004766BD">
      <w:pPr>
        <w:pStyle w:val="ListParagraph"/>
        <w:numPr>
          <w:ilvl w:val="0"/>
          <w:numId w:val="19"/>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i/>
          <w:sz w:val="23"/>
          <w:szCs w:val="23"/>
          <w:lang w:val="en-US"/>
        </w:rPr>
        <w:t>Education</w:t>
      </w:r>
      <w:r w:rsidRPr="004766BD">
        <w:rPr>
          <w:rFonts w:ascii="Times New Roman" w:hAnsi="Times New Roman" w:cs="Times New Roman"/>
          <w:sz w:val="23"/>
          <w:szCs w:val="23"/>
          <w:lang w:val="en-US"/>
        </w:rPr>
        <w:t>/ Pendidikan. Pendidikan adalah komponen penting dari setiap upaya efektif yang dilakukan untuk menghapus pekerja anak.</w:t>
      </w:r>
    </w:p>
    <w:p w:rsidR="004766BD" w:rsidRPr="004766BD" w:rsidRDefault="004766BD" w:rsidP="004766BD">
      <w:pPr>
        <w:pStyle w:val="ListParagraph"/>
        <w:numPr>
          <w:ilvl w:val="0"/>
          <w:numId w:val="19"/>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i/>
          <w:sz w:val="23"/>
          <w:szCs w:val="23"/>
          <w:lang w:val="en-US"/>
        </w:rPr>
        <w:t>Labour Inspection</w:t>
      </w:r>
      <w:r w:rsidRPr="004766BD">
        <w:rPr>
          <w:rFonts w:ascii="Times New Roman" w:hAnsi="Times New Roman" w:cs="Times New Roman"/>
          <w:sz w:val="23"/>
          <w:szCs w:val="23"/>
          <w:lang w:val="en-US"/>
        </w:rPr>
        <w:t>/ Tinjauan Pekerja. Tinjauan pekerja adalah fungsi umum pemerintahan buruh yang memastikan penerapan perundang-undnagan perburuhan di tempat kerja.</w:t>
      </w:r>
    </w:p>
    <w:p w:rsidR="004766BD" w:rsidRPr="004766BD" w:rsidRDefault="004766BD" w:rsidP="004766BD">
      <w:pPr>
        <w:pStyle w:val="ListParagraph"/>
        <w:numPr>
          <w:ilvl w:val="0"/>
          <w:numId w:val="19"/>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i/>
          <w:sz w:val="23"/>
          <w:szCs w:val="23"/>
          <w:lang w:val="en-US"/>
        </w:rPr>
        <w:t xml:space="preserve">Time Bound Programmes </w:t>
      </w:r>
      <w:r w:rsidRPr="004766BD">
        <w:rPr>
          <w:rFonts w:ascii="Times New Roman" w:hAnsi="Times New Roman" w:cs="Times New Roman"/>
          <w:sz w:val="23"/>
          <w:szCs w:val="23"/>
          <w:lang w:val="en-US"/>
        </w:rPr>
        <w:t xml:space="preserve">(TBP)/ Program Terikat Waktu. TBP merupakan salah satu sarana pendekatan yang ditempatkan oleh </w:t>
      </w:r>
      <w:r w:rsidRPr="004766BD">
        <w:rPr>
          <w:rFonts w:ascii="Times New Roman" w:hAnsi="Times New Roman" w:cs="Times New Roman"/>
          <w:i/>
          <w:sz w:val="23"/>
          <w:szCs w:val="23"/>
          <w:lang w:val="en-US"/>
        </w:rPr>
        <w:t>International Programme On The Elimination of Child Labour</w:t>
      </w:r>
      <w:r w:rsidRPr="004766BD">
        <w:rPr>
          <w:rFonts w:ascii="Times New Roman" w:hAnsi="Times New Roman" w:cs="Times New Roman"/>
          <w:sz w:val="23"/>
          <w:szCs w:val="23"/>
          <w:lang w:val="en-US"/>
        </w:rPr>
        <w:t xml:space="preserve"> (IPEC) untuk membantu Negara-negara dalam memuhi kewajiban mereka dibawah Konvensi.</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b/>
          <w:i/>
          <w:sz w:val="23"/>
          <w:szCs w:val="23"/>
          <w:lang w:val="en-US"/>
        </w:rPr>
      </w:pPr>
      <w:r w:rsidRPr="004766BD">
        <w:rPr>
          <w:rFonts w:ascii="Times New Roman" w:hAnsi="Times New Roman" w:cs="Times New Roman"/>
          <w:b/>
          <w:i/>
          <w:sz w:val="23"/>
          <w:szCs w:val="23"/>
          <w:lang w:val="en-US"/>
        </w:rPr>
        <w:t>Kondisi Pekerja Anak</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Salah satu faktor yang mempengaruhi terjadinya pekerja anak di Kabupaten Kutai Kartanegara adalah faktor kemiskinan. Zona Bebas Pekerja Anak sudah berlangsung sejak tahun 2002, dan berikut statistik kemiskinan di Kabupaten Kutai Kartanegara dari tahun 2002 hingga 2012.</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Gambar Persentase Kemiskinan di Kabupaten Kutai Kartanegara, Kalimantan Timur 2002-2012</w:t>
      </w:r>
    </w:p>
    <w:p w:rsidR="004766BD" w:rsidRPr="004766BD" w:rsidRDefault="004766BD" w:rsidP="004766BD">
      <w:pPr>
        <w:pStyle w:val="ListParagraph"/>
        <w:spacing w:after="0" w:line="240" w:lineRule="auto"/>
        <w:ind w:left="0" w:firstLine="720"/>
        <w:jc w:val="both"/>
        <w:rPr>
          <w:rFonts w:ascii="Times New Roman" w:hAnsi="Times New Roman" w:cs="Times New Roman"/>
          <w:color w:val="FF0000"/>
          <w:sz w:val="23"/>
          <w:szCs w:val="23"/>
          <w:lang w:val="en-US"/>
        </w:rPr>
      </w:pPr>
      <w:r w:rsidRPr="004766BD">
        <w:rPr>
          <w:rFonts w:ascii="Times New Roman" w:hAnsi="Times New Roman" w:cs="Times New Roman"/>
          <w:noProof/>
          <w:color w:val="FF0000"/>
          <w:sz w:val="23"/>
          <w:szCs w:val="23"/>
          <w:lang w:val="en-US"/>
        </w:rPr>
        <w:drawing>
          <wp:inline distT="0" distB="0" distL="0" distR="0">
            <wp:extent cx="4171950" cy="1419225"/>
            <wp:effectExtent l="19050" t="0" r="0" b="0"/>
            <wp:docPr id="1" name="Picture 5" descr="Description: C:\Users\TOSHIBA\Pictures\persentase-kemiskinan-di-kabupaten-kutai-kartanegara-kalimantan-timur-1999-2013-by-kata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TOSHIBA\Pictures\persentase-kemiskinan-di-kabupaten-kutai-kartanegara-kalimantan-timur-1999-2013-by-katadata.png"/>
                    <pic:cNvPicPr>
                      <a:picLocks noChangeAspect="1" noChangeArrowheads="1"/>
                    </pic:cNvPicPr>
                  </pic:nvPicPr>
                  <pic:blipFill>
                    <a:blip r:embed="rId13"/>
                    <a:srcRect/>
                    <a:stretch>
                      <a:fillRect/>
                    </a:stretch>
                  </pic:blipFill>
                  <pic:spPr bwMode="auto">
                    <a:xfrm>
                      <a:off x="0" y="0"/>
                      <a:ext cx="4171950" cy="1419225"/>
                    </a:xfrm>
                    <a:prstGeom prst="rect">
                      <a:avLst/>
                    </a:prstGeom>
                    <a:noFill/>
                    <a:ln w="9525">
                      <a:noFill/>
                      <a:miter lim="800000"/>
                      <a:headEnd/>
                      <a:tailEnd/>
                    </a:ln>
                  </pic:spPr>
                </pic:pic>
              </a:graphicData>
            </a:graphic>
          </wp:inline>
        </w:drawing>
      </w:r>
    </w:p>
    <w:p w:rsidR="004766BD" w:rsidRPr="004766BD" w:rsidRDefault="004766BD" w:rsidP="004766BD">
      <w:pPr>
        <w:pStyle w:val="ListParagraph"/>
        <w:spacing w:after="0" w:line="240" w:lineRule="auto"/>
        <w:ind w:left="0" w:firstLine="720"/>
        <w:jc w:val="both"/>
        <w:rPr>
          <w:rFonts w:ascii="Times New Roman" w:hAnsi="Times New Roman" w:cs="Times New Roman"/>
          <w:i/>
          <w:sz w:val="23"/>
          <w:szCs w:val="23"/>
          <w:lang w:val="en-US"/>
        </w:rPr>
      </w:pPr>
      <w:r w:rsidRPr="004766BD">
        <w:rPr>
          <w:rFonts w:ascii="Times New Roman" w:hAnsi="Times New Roman" w:cs="Times New Roman"/>
          <w:i/>
          <w:sz w:val="23"/>
          <w:szCs w:val="23"/>
          <w:lang w:val="en-US"/>
        </w:rPr>
        <w:t>Sumber: Databoks, Katadata Indonesia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Pada gambar diatas dapat dijelaskan bahwa persentase dari kemiskinan di Kutai Kartanegara mengalami penurunan dari tahun 2002 hingga 2012. Hal tersebut disebabkan dengan adanya program pengembangan ekonomi kerakyatan yang membantu masyarakat mengembangkan usaha agar dapat menopang kebutuhan sehari-hari. Dan hal tersebut juga menekan pekerja anak di Kutai Kartanegara.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lastRenderedPageBreak/>
        <w:t>Dapat diketahui berdasarkan data dari Badan Pusat Statistik Provinsi Kaltim, jumlah penduduk miskin di Kutai Kartanegara pada tahun 2015 terbanyak dari seluruh Kabupaten/Kota di Kalimantan Timur yaitu sebesar 56.99 ribu jiwa. Banyak kasus terjadi anak-anak justru tidak betah tinggal di rumah bersama orang tua tetapi justru tinggal di jalan, cenderung berkumpul dengan teman sebaya dan mangkal di tempat-tempat umum. Berbagai kegiatan mereka lakukan, mulai dari mengamen, serta nongkrong, hingga judi dan minum-minuman keras. Hal ini tentu saja sangat memprihatinkan dan amat meresahakan orang tua dan keluarga.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100B2A" w:rsidRDefault="004766BD" w:rsidP="004766BD">
      <w:pPr>
        <w:pStyle w:val="ListParagraph"/>
        <w:spacing w:after="0" w:line="240" w:lineRule="auto"/>
        <w:ind w:left="0"/>
        <w:jc w:val="both"/>
        <w:rPr>
          <w:rFonts w:ascii="Times New Roman" w:hAnsi="Times New Roman" w:cs="Times New Roman"/>
          <w:b/>
          <w:i/>
          <w:sz w:val="23"/>
          <w:szCs w:val="23"/>
          <w:lang w:val="en-US"/>
        </w:rPr>
      </w:pPr>
      <w:r w:rsidRPr="00100B2A">
        <w:rPr>
          <w:rFonts w:ascii="Times New Roman" w:hAnsi="Times New Roman" w:cs="Times New Roman"/>
          <w:b/>
          <w:i/>
          <w:sz w:val="23"/>
          <w:szCs w:val="23"/>
        </w:rPr>
        <w:t>Faktor Penyebab Timbulnya Pekerja Ana</w:t>
      </w:r>
      <w:r w:rsidRPr="00100B2A">
        <w:rPr>
          <w:rFonts w:ascii="Times New Roman" w:hAnsi="Times New Roman" w:cs="Times New Roman"/>
          <w:b/>
          <w:i/>
          <w:sz w:val="23"/>
          <w:szCs w:val="23"/>
          <w:lang w:val="en-US"/>
        </w:rPr>
        <w:t>k</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rPr>
        <w:t>Pekerja anak pada dasarnya merupakan gejala masalah kemiskinan yang meluas dan ketidaksetaraan di tengah-tengah masya</w:t>
      </w:r>
      <w:r w:rsidRPr="004766BD">
        <w:rPr>
          <w:rFonts w:ascii="Times New Roman" w:hAnsi="Times New Roman" w:cs="Times New Roman"/>
          <w:sz w:val="23"/>
          <w:szCs w:val="23"/>
          <w:lang w:val="en-US"/>
        </w:rPr>
        <w:t>ra</w:t>
      </w:r>
      <w:r w:rsidRPr="004766BD">
        <w:rPr>
          <w:rFonts w:ascii="Times New Roman" w:hAnsi="Times New Roman" w:cs="Times New Roman"/>
          <w:sz w:val="23"/>
          <w:szCs w:val="23"/>
        </w:rPr>
        <w:t>kat. Namun pekerja anak juga merupakan faktor penyebab terjadinya kemiskinan</w:t>
      </w:r>
      <w:r w:rsidRPr="004766BD">
        <w:rPr>
          <w:rFonts w:ascii="Times New Roman" w:hAnsi="Times New Roman" w:cs="Times New Roman"/>
          <w:sz w:val="23"/>
          <w:szCs w:val="23"/>
          <w:lang w:val="en-US"/>
        </w:rPr>
        <w:t>. Dengan k</w:t>
      </w:r>
      <w:r w:rsidRPr="004766BD">
        <w:rPr>
          <w:rFonts w:ascii="Times New Roman" w:hAnsi="Times New Roman" w:cs="Times New Roman"/>
          <w:sz w:val="23"/>
          <w:szCs w:val="23"/>
        </w:rPr>
        <w:t>ondisi orang tua yang miskin</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 xml:space="preserve"> sehingga mereka menyuruh anak-anak mereka untuk bekerja. Namun kemiskinan bukan satu-satunya faktor yang </w:t>
      </w:r>
      <w:r w:rsidRPr="004766BD">
        <w:rPr>
          <w:rFonts w:ascii="Times New Roman" w:hAnsi="Times New Roman" w:cs="Times New Roman"/>
          <w:sz w:val="23"/>
          <w:szCs w:val="23"/>
          <w:lang w:val="en-US"/>
        </w:rPr>
        <w:t xml:space="preserve">menyebabkan </w:t>
      </w:r>
      <w:r w:rsidRPr="004766BD">
        <w:rPr>
          <w:rFonts w:ascii="Times New Roman" w:hAnsi="Times New Roman" w:cs="Times New Roman"/>
          <w:sz w:val="23"/>
          <w:szCs w:val="23"/>
        </w:rPr>
        <w:t>timbulnya pekerja anak dan tidak dapat digunakan untuk membenarkan segala jenis pekerjaan dan perbudakan.</w:t>
      </w:r>
      <w:r w:rsidRPr="004766BD">
        <w:rPr>
          <w:rFonts w:ascii="Times New Roman" w:hAnsi="Times New Roman" w:cs="Times New Roman"/>
          <w:sz w:val="23"/>
          <w:szCs w:val="23"/>
          <w:lang w:val="en-US"/>
        </w:rPr>
        <w:t>(Beniharmoni Harefa, “</w:t>
      </w:r>
      <w:r w:rsidRPr="004766BD">
        <w:rPr>
          <w:rFonts w:ascii="Times New Roman" w:hAnsi="Times New Roman" w:cs="Times New Roman"/>
          <w:i/>
          <w:sz w:val="23"/>
          <w:szCs w:val="23"/>
          <w:lang w:val="en-US"/>
        </w:rPr>
        <w:t>Kapita Selekta Perlindungan Hukum Bagi Anak</w:t>
      </w:r>
      <w:r w:rsidRPr="004766BD">
        <w:rPr>
          <w:rFonts w:ascii="Times New Roman" w:hAnsi="Times New Roman" w:cs="Times New Roman"/>
          <w:sz w:val="23"/>
          <w:szCs w:val="23"/>
          <w:lang w:val="en-US"/>
        </w:rPr>
        <w:t>”. Yogyakarta: Deepublish Yogyakarta, 2015. Hlm, 46)</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F</w:t>
      </w:r>
      <w:r w:rsidRPr="004766BD">
        <w:rPr>
          <w:rFonts w:ascii="Times New Roman" w:hAnsi="Times New Roman" w:cs="Times New Roman"/>
          <w:sz w:val="23"/>
          <w:szCs w:val="23"/>
        </w:rPr>
        <w:t xml:space="preserve">aktor </w:t>
      </w:r>
      <w:r w:rsidRPr="004766BD">
        <w:rPr>
          <w:rFonts w:ascii="Times New Roman" w:hAnsi="Times New Roman" w:cs="Times New Roman"/>
          <w:sz w:val="23"/>
          <w:szCs w:val="23"/>
          <w:lang w:val="en-US"/>
        </w:rPr>
        <w:t>yang m</w:t>
      </w:r>
      <w:r w:rsidRPr="004766BD">
        <w:rPr>
          <w:rFonts w:ascii="Times New Roman" w:hAnsi="Times New Roman" w:cs="Times New Roman"/>
          <w:sz w:val="23"/>
          <w:szCs w:val="23"/>
        </w:rPr>
        <w:t>enyebab</w:t>
      </w:r>
      <w:r w:rsidRPr="004766BD">
        <w:rPr>
          <w:rFonts w:ascii="Times New Roman" w:hAnsi="Times New Roman" w:cs="Times New Roman"/>
          <w:sz w:val="23"/>
          <w:szCs w:val="23"/>
          <w:lang w:val="en-US"/>
        </w:rPr>
        <w:t>kan</w:t>
      </w:r>
      <w:r w:rsidRPr="004766BD">
        <w:rPr>
          <w:rFonts w:ascii="Times New Roman" w:hAnsi="Times New Roman" w:cs="Times New Roman"/>
          <w:sz w:val="23"/>
          <w:szCs w:val="23"/>
        </w:rPr>
        <w:t xml:space="preserve"> pekerja anak </w:t>
      </w:r>
      <w:r w:rsidRPr="004766BD">
        <w:rPr>
          <w:rFonts w:ascii="Times New Roman" w:hAnsi="Times New Roman" w:cs="Times New Roman"/>
          <w:sz w:val="23"/>
          <w:szCs w:val="23"/>
          <w:lang w:val="en-US"/>
        </w:rPr>
        <w:t>di Kabupaten Kutai Kartanegara</w:t>
      </w:r>
      <w:r w:rsidRPr="004766BD">
        <w:rPr>
          <w:rFonts w:ascii="Times New Roman" w:hAnsi="Times New Roman" w:cs="Times New Roman"/>
          <w:sz w:val="23"/>
          <w:szCs w:val="23"/>
        </w:rPr>
        <w:t>, dijelaskan sebagai berikut :</w:t>
      </w:r>
      <w:r w:rsidRPr="004766BD">
        <w:rPr>
          <w:rFonts w:ascii="Times New Roman" w:hAnsi="Times New Roman" w:cs="Times New Roman"/>
          <w:sz w:val="23"/>
          <w:szCs w:val="23"/>
          <w:lang w:val="en-US"/>
        </w:rPr>
        <w:t xml:space="preserve"> (Fitriani, “</w:t>
      </w:r>
      <w:r w:rsidRPr="004766BD">
        <w:rPr>
          <w:rFonts w:ascii="Times New Roman" w:hAnsi="Times New Roman" w:cs="Times New Roman"/>
          <w:i/>
          <w:sz w:val="23"/>
          <w:szCs w:val="23"/>
          <w:lang w:val="en-US"/>
        </w:rPr>
        <w:t>Makalah Zona Bebas Pekerja Anak: Solusi Pemberantasan Eksploitasi Pekerja Anak di Indonesia</w:t>
      </w:r>
      <w:r w:rsidRPr="004766BD">
        <w:rPr>
          <w:rFonts w:ascii="Times New Roman" w:hAnsi="Times New Roman" w:cs="Times New Roman"/>
          <w:sz w:val="23"/>
          <w:szCs w:val="23"/>
          <w:lang w:val="en-US"/>
        </w:rPr>
        <w:t>”. Banjarmasin: Universitas Lambung Mangkurat, 2009. hlm, 10.)</w:t>
      </w:r>
    </w:p>
    <w:p w:rsidR="004766BD" w:rsidRPr="004766BD" w:rsidRDefault="004766BD" w:rsidP="004766BD">
      <w:pPr>
        <w:pStyle w:val="ListParagraph"/>
        <w:spacing w:after="0" w:line="240" w:lineRule="auto"/>
        <w:ind w:left="0" w:firstLine="720"/>
        <w:jc w:val="both"/>
        <w:rPr>
          <w:rFonts w:ascii="Times New Roman" w:hAnsi="Times New Roman" w:cs="Times New Roman"/>
          <w:sz w:val="23"/>
          <w:szCs w:val="23"/>
          <w:lang w:val="en-US"/>
        </w:rPr>
      </w:pPr>
    </w:p>
    <w:p w:rsidR="004766BD" w:rsidRPr="004766BD" w:rsidRDefault="004766BD" w:rsidP="004766BD">
      <w:pPr>
        <w:pStyle w:val="ListParagraph"/>
        <w:numPr>
          <w:ilvl w:val="3"/>
          <w:numId w:val="18"/>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b/>
          <w:sz w:val="23"/>
          <w:szCs w:val="23"/>
          <w:lang w:val="en-US"/>
        </w:rPr>
        <w:t>Rendahnya Ekonomi Keluarga (Kemiskinan)</w:t>
      </w:r>
    </w:p>
    <w:p w:rsidR="004766BD" w:rsidRPr="004766BD" w:rsidRDefault="00100B2A" w:rsidP="00100B2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766BD" w:rsidRPr="004766BD">
        <w:rPr>
          <w:rFonts w:ascii="Times New Roman" w:hAnsi="Times New Roman" w:cs="Times New Roman"/>
          <w:sz w:val="23"/>
          <w:szCs w:val="23"/>
          <w:lang w:val="en-US"/>
        </w:rPr>
        <w:t>Peran serta keluarga dalam mengurangi pekerja anak di Kutai Kartanegara tidak berfungsi dengan baik karena ketika kondisi keluarga terancam oleh minimnya sumber daya ekonomi yang dihasilkan oleh kepala keluarga, dan hal tersebut membuat orang tua terpaksa melibatkan anak mereka untuk membantu keluarga dalam memenuhi kebutuhan di rumah.</w:t>
      </w:r>
    </w:p>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p>
    <w:p w:rsidR="004766BD" w:rsidRPr="004766BD" w:rsidRDefault="00100B2A" w:rsidP="00100B2A">
      <w:pPr>
        <w:tabs>
          <w:tab w:val="left" w:pos="360"/>
        </w:tabs>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ab/>
      </w:r>
      <w:r w:rsidR="004766BD" w:rsidRPr="004766BD">
        <w:rPr>
          <w:rFonts w:ascii="Times New Roman" w:hAnsi="Times New Roman" w:cs="Times New Roman"/>
          <w:b/>
          <w:sz w:val="23"/>
          <w:szCs w:val="23"/>
          <w:lang w:val="en-US"/>
        </w:rPr>
        <w:t>Tabel Jumlah Penduduk Miskin di Kabupaten Kutai Kartanegara</w:t>
      </w:r>
    </w:p>
    <w:p w:rsidR="004766BD" w:rsidRPr="004766BD" w:rsidRDefault="00100B2A" w:rsidP="00100B2A">
      <w:pPr>
        <w:tabs>
          <w:tab w:val="left" w:pos="360"/>
        </w:tabs>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ab/>
      </w:r>
      <w:r w:rsidR="004766BD" w:rsidRPr="004766BD">
        <w:rPr>
          <w:rFonts w:ascii="Times New Roman" w:hAnsi="Times New Roman" w:cs="Times New Roman"/>
          <w:b/>
          <w:sz w:val="23"/>
          <w:szCs w:val="23"/>
          <w:lang w:val="en-US"/>
        </w:rPr>
        <w:t>2011-2015</w:t>
      </w:r>
    </w:p>
    <w:tbl>
      <w:tblPr>
        <w:tblW w:w="801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335"/>
        <w:gridCol w:w="1335"/>
        <w:gridCol w:w="1335"/>
        <w:gridCol w:w="1335"/>
        <w:gridCol w:w="1343"/>
      </w:tblGrid>
      <w:tr w:rsidR="004766BD" w:rsidRPr="004766BD" w:rsidTr="00100B2A">
        <w:trPr>
          <w:cantSplit/>
          <w:trHeight w:val="533"/>
        </w:trPr>
        <w:tc>
          <w:tcPr>
            <w:tcW w:w="8018" w:type="dxa"/>
            <w:gridSpan w:val="6"/>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Jumlah Penduduk Miskin di Kabupaten Kutai Kartanegara</w:t>
            </w:r>
          </w:p>
        </w:tc>
      </w:tr>
      <w:tr w:rsidR="004766BD" w:rsidRPr="004766BD" w:rsidTr="00100B2A">
        <w:trPr>
          <w:cantSplit/>
          <w:trHeight w:val="533"/>
        </w:trPr>
        <w:tc>
          <w:tcPr>
            <w:tcW w:w="8018" w:type="dxa"/>
            <w:gridSpan w:val="6"/>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Dalam jumlah ribu jiwa</w:t>
            </w:r>
          </w:p>
        </w:tc>
      </w:tr>
      <w:tr w:rsidR="004766BD" w:rsidRPr="004766BD" w:rsidTr="00100B2A">
        <w:trPr>
          <w:cantSplit/>
          <w:trHeight w:val="533"/>
        </w:trPr>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Tahun</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2011</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2012</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2013</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2014</w:t>
            </w:r>
          </w:p>
        </w:tc>
        <w:tc>
          <w:tcPr>
            <w:tcW w:w="1343"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2015</w:t>
            </w:r>
          </w:p>
        </w:tc>
      </w:tr>
      <w:tr w:rsidR="004766BD" w:rsidRPr="004766BD" w:rsidTr="00100B2A">
        <w:trPr>
          <w:cantSplit/>
          <w:trHeight w:val="533"/>
        </w:trPr>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Jumlah</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47.30</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47.10</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52.14</w:t>
            </w:r>
          </w:p>
        </w:tc>
        <w:tc>
          <w:tcPr>
            <w:tcW w:w="1335"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52.53</w:t>
            </w:r>
          </w:p>
        </w:tc>
        <w:tc>
          <w:tcPr>
            <w:tcW w:w="1343" w:type="dxa"/>
            <w:shd w:val="clear" w:color="auto" w:fill="auto"/>
            <w:vAlign w:val="center"/>
          </w:tcPr>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56.99</w:t>
            </w:r>
          </w:p>
        </w:tc>
      </w:tr>
    </w:tbl>
    <w:p w:rsidR="004766BD" w:rsidRPr="004766BD" w:rsidRDefault="00100B2A" w:rsidP="00100B2A">
      <w:pPr>
        <w:tabs>
          <w:tab w:val="left" w:pos="360"/>
        </w:tabs>
        <w:spacing w:after="0" w:line="240" w:lineRule="auto"/>
        <w:jc w:val="both"/>
        <w:rPr>
          <w:rFonts w:ascii="Times New Roman" w:hAnsi="Times New Roman" w:cs="Times New Roman"/>
          <w:i/>
          <w:sz w:val="23"/>
          <w:szCs w:val="23"/>
          <w:lang w:val="en-US"/>
        </w:rPr>
      </w:pPr>
      <w:r>
        <w:rPr>
          <w:rFonts w:ascii="Times New Roman" w:hAnsi="Times New Roman" w:cs="Times New Roman"/>
          <w:i/>
          <w:sz w:val="23"/>
          <w:szCs w:val="23"/>
          <w:lang w:val="en-US"/>
        </w:rPr>
        <w:tab/>
      </w:r>
      <w:r w:rsidR="004766BD" w:rsidRPr="004766BD">
        <w:rPr>
          <w:rFonts w:ascii="Times New Roman" w:hAnsi="Times New Roman" w:cs="Times New Roman"/>
          <w:i/>
          <w:sz w:val="23"/>
          <w:szCs w:val="23"/>
          <w:lang w:val="en-US"/>
        </w:rPr>
        <w:t>Sumber: BPS Kalimantan Timur</w:t>
      </w:r>
    </w:p>
    <w:p w:rsidR="00100B2A" w:rsidRDefault="00100B2A" w:rsidP="00100B2A">
      <w:pPr>
        <w:tabs>
          <w:tab w:val="left" w:pos="36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4766BD" w:rsidRPr="004766BD" w:rsidRDefault="00100B2A" w:rsidP="00100B2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766BD" w:rsidRPr="004766BD">
        <w:rPr>
          <w:rFonts w:ascii="Times New Roman" w:hAnsi="Times New Roman" w:cs="Times New Roman"/>
          <w:sz w:val="23"/>
          <w:szCs w:val="23"/>
          <w:lang w:val="en-US"/>
        </w:rPr>
        <w:t xml:space="preserve">Dapat dilihat dari data jumlah penduduk miskin di Kabupaten Kutai Kartanegara tersebut bahwa dari Tahun 2011-2015 jumlah penduduk miskin di Kabupaten Kutai Kartanegara terus meningkat yaitu pada tahun 2011 terdapat 47.30 ribu jiwa. Pada tahun 2012 menurun menjadi 47.10 ribu jiwa, namun pada tahun 2013 meningkat kembali menjadi 52.14 ribu jiwa. Dan terus meningkat di tahun 2014 </w:t>
      </w:r>
      <w:r w:rsidR="004766BD" w:rsidRPr="004766BD">
        <w:rPr>
          <w:rFonts w:ascii="Times New Roman" w:hAnsi="Times New Roman" w:cs="Times New Roman"/>
          <w:sz w:val="23"/>
          <w:szCs w:val="23"/>
          <w:lang w:val="en-US"/>
        </w:rPr>
        <w:lastRenderedPageBreak/>
        <w:t>menjadi 52.53 ribu jiwa dan meningkat drastis pada tahun 2015 hingga 56.99 ribu jiwa.</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p>
    <w:p w:rsidR="004766BD" w:rsidRPr="004766BD" w:rsidRDefault="00100B2A" w:rsidP="00100B2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766BD" w:rsidRPr="004766BD">
        <w:rPr>
          <w:rFonts w:ascii="Times New Roman" w:hAnsi="Times New Roman" w:cs="Times New Roman"/>
          <w:sz w:val="23"/>
          <w:szCs w:val="23"/>
          <w:lang w:val="en-US"/>
        </w:rPr>
        <w:t>Selain data dari jumlah penduduk miskin di atas, peneliti juga sempat melakukan wawancara dengan pekerja anak di Kukar yang berjualan tahu gunting. Anak tersebut terpaksa bekerja karena ibunya tidak mampu bekerja karena harus menjaga adiknya, dan ayahnya sudah meninggal dunia. Hal tersebut yang membuat anak tersebut memilih untuk bekerja sebagai pedagang tahu gunting. Karena tidak adanya kepala keluarga yang mencari nafkah sehingga anak harus berjualan untuk memenuhi kebutuhan sehari-hari.</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pStyle w:val="ListParagraph"/>
        <w:numPr>
          <w:ilvl w:val="3"/>
          <w:numId w:val="18"/>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b/>
          <w:sz w:val="23"/>
          <w:szCs w:val="23"/>
          <w:lang w:val="en-US"/>
        </w:rPr>
        <w:t>Pendidikan</w:t>
      </w:r>
    </w:p>
    <w:p w:rsidR="004766BD" w:rsidRPr="004766BD" w:rsidRDefault="00100B2A" w:rsidP="00100B2A">
      <w:pPr>
        <w:pStyle w:val="ListParagraph"/>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766BD" w:rsidRPr="004766BD">
        <w:rPr>
          <w:rFonts w:ascii="Times New Roman" w:hAnsi="Times New Roman" w:cs="Times New Roman"/>
          <w:sz w:val="23"/>
          <w:szCs w:val="23"/>
          <w:lang w:val="en-US"/>
        </w:rPr>
        <w:t xml:space="preserve">Pendidikan yang rendah juga merupakan salah satu faktor terjadinya pekerja anak. Anak yang terpaksa tidak dapat melanjutkan pendidikan seperti </w:t>
      </w:r>
      <w:r w:rsidR="004766BD" w:rsidRPr="004766BD">
        <w:rPr>
          <w:rFonts w:ascii="Times New Roman" w:hAnsi="Times New Roman" w:cs="Times New Roman"/>
          <w:i/>
          <w:sz w:val="23"/>
          <w:szCs w:val="23"/>
          <w:lang w:val="en-US"/>
        </w:rPr>
        <w:t>drop out</w:t>
      </w:r>
      <w:r w:rsidR="004766BD" w:rsidRPr="004766BD">
        <w:rPr>
          <w:rFonts w:ascii="Times New Roman" w:hAnsi="Times New Roman" w:cs="Times New Roman"/>
          <w:sz w:val="23"/>
          <w:szCs w:val="23"/>
          <w:lang w:val="en-US"/>
        </w:rPr>
        <w:t>, atau dengan alasan pribadi seperti malas, dipengaruhi teman atau bahkan sudah menikah.</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p>
    <w:p w:rsidR="004766BD" w:rsidRPr="004766BD" w:rsidRDefault="00100B2A" w:rsidP="00100B2A">
      <w:pPr>
        <w:pStyle w:val="ListParagraph"/>
        <w:tabs>
          <w:tab w:val="left" w:pos="360"/>
        </w:tabs>
        <w:spacing w:after="0" w:line="240" w:lineRule="auto"/>
        <w:ind w:left="0"/>
        <w:jc w:val="both"/>
        <w:rPr>
          <w:rFonts w:ascii="Times New Roman" w:hAnsi="Times New Roman" w:cs="Times New Roman"/>
          <w:b/>
          <w:sz w:val="23"/>
          <w:szCs w:val="23"/>
          <w:lang w:val="en-US"/>
        </w:rPr>
      </w:pPr>
      <w:r>
        <w:rPr>
          <w:rFonts w:ascii="Times New Roman" w:hAnsi="Times New Roman" w:cs="Times New Roman"/>
          <w:b/>
          <w:sz w:val="23"/>
          <w:szCs w:val="23"/>
          <w:lang w:val="en-US"/>
        </w:rPr>
        <w:tab/>
      </w:r>
      <w:r w:rsidR="004766BD" w:rsidRPr="004766BD">
        <w:rPr>
          <w:rFonts w:ascii="Times New Roman" w:hAnsi="Times New Roman" w:cs="Times New Roman"/>
          <w:b/>
          <w:sz w:val="23"/>
          <w:szCs w:val="23"/>
          <w:lang w:val="en-US"/>
        </w:rPr>
        <w:t>Tabel Jumlah Anak Putus Sekolah di Kabupaten Kutai Kartanegara</w:t>
      </w:r>
    </w:p>
    <w:tbl>
      <w:tblPr>
        <w:tblW w:w="815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631"/>
        <w:gridCol w:w="1631"/>
        <w:gridCol w:w="1631"/>
        <w:gridCol w:w="1631"/>
      </w:tblGrid>
      <w:tr w:rsidR="004766BD" w:rsidRPr="004766BD" w:rsidTr="00100B2A">
        <w:tc>
          <w:tcPr>
            <w:tcW w:w="8154" w:type="dxa"/>
            <w:gridSpan w:val="5"/>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Jumlah Anak Putus Sekolah di Kukar tahun ajaran 2014/2015</w:t>
            </w:r>
          </w:p>
        </w:tc>
      </w:tr>
      <w:tr w:rsidR="004766BD" w:rsidRPr="004766BD" w:rsidTr="00100B2A">
        <w:trPr>
          <w:trHeight w:val="764"/>
        </w:trPr>
        <w:tc>
          <w:tcPr>
            <w:tcW w:w="1630"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Tingkat Pendidikan</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SD</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SMP</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SMA</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SMK</w:t>
            </w:r>
          </w:p>
        </w:tc>
      </w:tr>
      <w:tr w:rsidR="004766BD" w:rsidRPr="004766BD" w:rsidTr="00100B2A">
        <w:tc>
          <w:tcPr>
            <w:tcW w:w="1630"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Jumlah</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105</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79</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112</w:t>
            </w:r>
          </w:p>
        </w:tc>
        <w:tc>
          <w:tcPr>
            <w:tcW w:w="1631" w:type="dxa"/>
            <w:shd w:val="clear" w:color="auto" w:fill="auto"/>
            <w:vAlign w:val="center"/>
          </w:tcPr>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152</w:t>
            </w:r>
          </w:p>
        </w:tc>
      </w:tr>
    </w:tbl>
    <w:p w:rsidR="004766BD" w:rsidRPr="004766BD" w:rsidRDefault="00100B2A" w:rsidP="00100B2A">
      <w:pPr>
        <w:pStyle w:val="ListParagraph"/>
        <w:tabs>
          <w:tab w:val="left" w:pos="360"/>
        </w:tabs>
        <w:spacing w:after="0" w:line="240" w:lineRule="auto"/>
        <w:ind w:left="0"/>
        <w:jc w:val="both"/>
        <w:rPr>
          <w:rFonts w:ascii="Times New Roman" w:hAnsi="Times New Roman" w:cs="Times New Roman"/>
          <w:i/>
          <w:sz w:val="23"/>
          <w:szCs w:val="23"/>
          <w:lang w:val="en-US"/>
        </w:rPr>
      </w:pPr>
      <w:r>
        <w:rPr>
          <w:rFonts w:ascii="Times New Roman" w:hAnsi="Times New Roman" w:cs="Times New Roman"/>
          <w:i/>
          <w:sz w:val="23"/>
          <w:szCs w:val="23"/>
          <w:lang w:val="en-US"/>
        </w:rPr>
        <w:tab/>
      </w:r>
      <w:r w:rsidR="004766BD" w:rsidRPr="004766BD">
        <w:rPr>
          <w:rFonts w:ascii="Times New Roman" w:hAnsi="Times New Roman" w:cs="Times New Roman"/>
          <w:i/>
          <w:sz w:val="23"/>
          <w:szCs w:val="23"/>
          <w:lang w:val="en-US"/>
        </w:rPr>
        <w:t>Sumber: Statistik Data Kementrian Pendidikan dan Kebudayaan</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p>
    <w:p w:rsidR="004766BD" w:rsidRPr="004766BD" w:rsidRDefault="00100B2A" w:rsidP="000409FB">
      <w:pPr>
        <w:pStyle w:val="ListParagraph"/>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766BD" w:rsidRPr="004766BD">
        <w:rPr>
          <w:rFonts w:ascii="Times New Roman" w:hAnsi="Times New Roman" w:cs="Times New Roman"/>
          <w:sz w:val="23"/>
          <w:szCs w:val="23"/>
          <w:lang w:val="en-US"/>
        </w:rPr>
        <w:t>Pada tabel diatas jumlah anak putus sekolah diambil dari data tahun ajaran 2014/2015 dari tingkat SD, SMP, SMA dan SMK. Pada tingkat SD ditemukan 105 orang anak yang putus sekolah. Lalu pada tingkat SMP terdapat 79 orang anak. Tingkat SMA terdapat 112 orang anak yang tidak bersekolah dan SMK ditemukan 152 orang anak.</w:t>
      </w:r>
      <w:r w:rsidR="000409FB">
        <w:rPr>
          <w:rFonts w:ascii="Times New Roman" w:hAnsi="Times New Roman" w:cs="Times New Roman"/>
          <w:sz w:val="23"/>
          <w:szCs w:val="23"/>
          <w:lang w:val="en-US"/>
        </w:rPr>
        <w:t xml:space="preserve"> </w:t>
      </w:r>
      <w:r w:rsidR="004766BD" w:rsidRPr="004766BD">
        <w:rPr>
          <w:rFonts w:ascii="Times New Roman" w:hAnsi="Times New Roman" w:cs="Times New Roman"/>
          <w:sz w:val="23"/>
          <w:szCs w:val="23"/>
          <w:lang w:val="en-US"/>
        </w:rPr>
        <w:t>Karena pendidikan yang rendah mereka terpaksa harus bekerja dan menjadikan mereka sebagai pekerja anak. Hal tersebut juga memperngaruhi sumber daya manusia yang dihasilkan. Dengan tingkat pendidikan rendah, mereka tidak memiliki keterampilan untuk masuk ke dunia kerja.</w:t>
      </w:r>
    </w:p>
    <w:p w:rsidR="004766BD" w:rsidRPr="004766BD" w:rsidRDefault="004766BD" w:rsidP="00100B2A">
      <w:pPr>
        <w:tabs>
          <w:tab w:val="left" w:pos="360"/>
        </w:tabs>
        <w:spacing w:after="0" w:line="240" w:lineRule="auto"/>
        <w:jc w:val="both"/>
        <w:rPr>
          <w:rFonts w:ascii="Times New Roman" w:hAnsi="Times New Roman" w:cs="Times New Roman"/>
          <w:b/>
          <w:sz w:val="23"/>
          <w:szCs w:val="23"/>
          <w:lang w:val="en-US"/>
        </w:rPr>
      </w:pPr>
    </w:p>
    <w:p w:rsidR="004766BD" w:rsidRPr="00100B2A" w:rsidRDefault="004766BD" w:rsidP="00100B2A">
      <w:pPr>
        <w:tabs>
          <w:tab w:val="left" w:pos="360"/>
        </w:tabs>
        <w:spacing w:after="0" w:line="240" w:lineRule="auto"/>
        <w:jc w:val="both"/>
        <w:rPr>
          <w:rFonts w:ascii="Times New Roman" w:hAnsi="Times New Roman" w:cs="Times New Roman"/>
          <w:b/>
          <w:i/>
          <w:sz w:val="23"/>
          <w:szCs w:val="23"/>
          <w:lang w:val="en-US"/>
        </w:rPr>
      </w:pPr>
      <w:r w:rsidRPr="00100B2A">
        <w:rPr>
          <w:rFonts w:ascii="Times New Roman" w:hAnsi="Times New Roman" w:cs="Times New Roman"/>
          <w:b/>
          <w:i/>
          <w:sz w:val="23"/>
          <w:szCs w:val="23"/>
          <w:lang w:val="en-US"/>
        </w:rPr>
        <w:t>Zona Bebas Pekerja Anak di Kutai Kartanegara</w:t>
      </w:r>
    </w:p>
    <w:p w:rsidR="004766BD" w:rsidRPr="004766BD" w:rsidRDefault="004766BD" w:rsidP="00100B2A">
      <w:pPr>
        <w:tabs>
          <w:tab w:val="left" w:pos="360"/>
        </w:tabs>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Pada tahun 2002 di Kabupaten Kutai Kartanegara sebelum adanya program Zona Bebas Pekerja Anak ditemukan 11.623 orang. Pemerintah Kabupaten Kutai Kartanegara berusaha mencegah dan menghapus pekerja anak, hal ini mengingat anak sebagai generasi penerus yang harus dilindungi, dibina dan dididik untuk dapat tumbuh berkembang dengan wajar baik fisik, mental, sosial dan intelektual.</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Di Kabupaten Kutai Kartanegara memiliki 18 kecamatan, diantaranya adalah: </w:t>
      </w:r>
      <w:r w:rsidRPr="004766BD">
        <w:rPr>
          <w:rFonts w:ascii="Times New Roman" w:hAnsi="Times New Roman" w:cs="Times New Roman"/>
          <w:sz w:val="23"/>
          <w:szCs w:val="23"/>
        </w:rPr>
        <w:t xml:space="preserve">Tenggarong, Tenggarong seberang, Loa Kulu, Loa Janan, Samboja, Sanga-Sanga, Muara Jawa, Anggana, Muara Badak, </w:t>
      </w:r>
      <w:r w:rsidRPr="004766BD">
        <w:rPr>
          <w:rFonts w:ascii="Times New Roman" w:hAnsi="Times New Roman" w:cs="Times New Roman"/>
          <w:sz w:val="23"/>
          <w:szCs w:val="23"/>
          <w:lang w:val="en-US"/>
        </w:rPr>
        <w:t>Maran</w:t>
      </w:r>
      <w:r w:rsidRPr="004766BD">
        <w:rPr>
          <w:rFonts w:ascii="Times New Roman" w:hAnsi="Times New Roman" w:cs="Times New Roman"/>
          <w:sz w:val="23"/>
          <w:szCs w:val="23"/>
        </w:rPr>
        <w:t>g Kayu, Sebulu, Kota Bangun, Muara Muntai,</w:t>
      </w:r>
      <w:r w:rsidRPr="004766BD">
        <w:rPr>
          <w:rFonts w:ascii="Times New Roman" w:hAnsi="Times New Roman" w:cs="Times New Roman"/>
          <w:sz w:val="23"/>
          <w:szCs w:val="23"/>
          <w:lang w:val="en-US"/>
        </w:rPr>
        <w:t xml:space="preserve"> </w:t>
      </w:r>
      <w:r w:rsidRPr="004766BD">
        <w:rPr>
          <w:rFonts w:ascii="Times New Roman" w:hAnsi="Times New Roman" w:cs="Times New Roman"/>
          <w:sz w:val="23"/>
          <w:szCs w:val="23"/>
        </w:rPr>
        <w:t>Muara Kaman, Muara Wis, Kenohan, Kembang Janggut, dan Tabang.</w:t>
      </w:r>
      <w:r w:rsidR="000409FB">
        <w:rPr>
          <w:rFonts w:ascii="Times New Roman" w:hAnsi="Times New Roman" w:cs="Times New Roman"/>
          <w:sz w:val="23"/>
          <w:szCs w:val="23"/>
          <w:lang w:val="en-US"/>
        </w:rPr>
        <w:t xml:space="preserve"> </w:t>
      </w:r>
      <w:r w:rsidRPr="004766BD">
        <w:rPr>
          <w:rFonts w:ascii="Times New Roman" w:hAnsi="Times New Roman" w:cs="Times New Roman"/>
          <w:sz w:val="23"/>
          <w:szCs w:val="23"/>
        </w:rPr>
        <w:t xml:space="preserve">Pemetaan wilayah zona bebas pekerja anak (ZBPA) disetiap Kecamatan ini bisa membantu data – data pekerja anak bisa dilakukan secara terperinci dan tepat guna </w:t>
      </w:r>
      <w:r w:rsidRPr="004766BD">
        <w:rPr>
          <w:rFonts w:ascii="Times New Roman" w:hAnsi="Times New Roman" w:cs="Times New Roman"/>
          <w:sz w:val="23"/>
          <w:szCs w:val="23"/>
        </w:rPr>
        <w:lastRenderedPageBreak/>
        <w:t>melalui tingkat kecamatan dan jajaran di bawahnya. Wilayah – wilayah yang sudah ditetapkan sebagai program zona bebas pekerja anak (ZBPA) oleh pemerintah Kabupaten Kutai Kartanegara segera melakukan aksi seperti pendataan ulang dan melakukan sosialisasi terhadap masyarakat dan anak –anak.</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Setelah melakukan program Zona Bebas Pekerja Anak dari tahun 2002 di Kabupaten Kutai Kartanegara, program ZBPA dapat mengurangi pekerja anak di Kabupaten Kutai Kartanegara dan dapat dilihat dari table berikut ini:</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b/>
          <w:sz w:val="23"/>
          <w:szCs w:val="23"/>
        </w:rPr>
        <w:t>Tabel</w:t>
      </w:r>
      <w:r w:rsidRPr="004766BD">
        <w:rPr>
          <w:rFonts w:ascii="Times New Roman" w:hAnsi="Times New Roman" w:cs="Times New Roman"/>
          <w:b/>
          <w:sz w:val="23"/>
          <w:szCs w:val="23"/>
          <w:lang w:val="en-US"/>
        </w:rPr>
        <w:t xml:space="preserve"> </w:t>
      </w:r>
      <w:r w:rsidRPr="004766BD">
        <w:rPr>
          <w:rFonts w:ascii="Times New Roman" w:hAnsi="Times New Roman" w:cs="Times New Roman"/>
          <w:b/>
          <w:sz w:val="23"/>
          <w:szCs w:val="23"/>
        </w:rPr>
        <w:t>Tingkat Pekerja Anak di Kutai Kartanegara</w:t>
      </w:r>
    </w:p>
    <w:p w:rsidR="004766BD" w:rsidRPr="004766BD" w:rsidRDefault="004766BD" w:rsidP="00100B2A">
      <w:pPr>
        <w:tabs>
          <w:tab w:val="left" w:pos="360"/>
        </w:tabs>
        <w:spacing w:after="0" w:line="240" w:lineRule="auto"/>
        <w:jc w:val="both"/>
        <w:rPr>
          <w:rFonts w:ascii="Times New Roman" w:hAnsi="Times New Roman" w:cs="Times New Roman"/>
          <w:b/>
          <w:sz w:val="23"/>
          <w:szCs w:val="23"/>
        </w:rPr>
      </w:pPr>
      <w:r w:rsidRPr="004766BD">
        <w:rPr>
          <w:rFonts w:ascii="Times New Roman" w:hAnsi="Times New Roman" w:cs="Times New Roman"/>
          <w:b/>
          <w:sz w:val="23"/>
          <w:szCs w:val="23"/>
        </w:rPr>
        <w:t>2002-2006</w:t>
      </w:r>
    </w:p>
    <w:p w:rsidR="004766BD" w:rsidRPr="004766BD" w:rsidRDefault="004766BD" w:rsidP="00100B2A">
      <w:pPr>
        <w:pStyle w:val="ListParagraph"/>
        <w:tabs>
          <w:tab w:val="left" w:pos="360"/>
        </w:tabs>
        <w:spacing w:after="0" w:line="240" w:lineRule="auto"/>
        <w:ind w:left="0" w:firstLine="720"/>
        <w:jc w:val="both"/>
        <w:rPr>
          <w:rFonts w:ascii="Times New Roman" w:hAnsi="Times New Roman" w:cs="Times New Roman"/>
          <w:i/>
          <w:sz w:val="23"/>
          <w:szCs w:val="23"/>
          <w:lang w:val="en-US"/>
        </w:rPr>
      </w:pPr>
      <w:r w:rsidRPr="004766BD">
        <w:rPr>
          <w:rFonts w:ascii="Times New Roman" w:hAnsi="Times New Roman" w:cs="Times New Roman"/>
          <w:noProof/>
          <w:sz w:val="23"/>
          <w:szCs w:val="23"/>
          <w:lang w:val="en-US"/>
        </w:rPr>
        <w:drawing>
          <wp:inline distT="0" distB="0" distL="0" distR="0">
            <wp:extent cx="3943350" cy="2038350"/>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66BD" w:rsidRPr="004766BD" w:rsidRDefault="004766BD" w:rsidP="00100B2A">
      <w:pPr>
        <w:pStyle w:val="ListParagraph"/>
        <w:tabs>
          <w:tab w:val="left" w:pos="360"/>
        </w:tabs>
        <w:spacing w:after="0" w:line="240" w:lineRule="auto"/>
        <w:ind w:left="0" w:firstLine="720"/>
        <w:jc w:val="both"/>
        <w:rPr>
          <w:rFonts w:ascii="Times New Roman" w:hAnsi="Times New Roman" w:cs="Times New Roman"/>
          <w:i/>
          <w:sz w:val="23"/>
          <w:szCs w:val="23"/>
          <w:lang w:val="en-US"/>
        </w:rPr>
      </w:pPr>
      <w:r w:rsidRPr="004766BD">
        <w:rPr>
          <w:rFonts w:ascii="Times New Roman" w:hAnsi="Times New Roman" w:cs="Times New Roman"/>
          <w:i/>
          <w:sz w:val="23"/>
          <w:szCs w:val="23"/>
        </w:rPr>
        <w:t>Sumber: Badan Pemberdayaan Perempuan dan Perlindugan Anak Kukar</w:t>
      </w:r>
    </w:p>
    <w:p w:rsidR="004766BD" w:rsidRPr="004766BD" w:rsidRDefault="004766BD" w:rsidP="00100B2A">
      <w:pPr>
        <w:pStyle w:val="ListParagraph"/>
        <w:tabs>
          <w:tab w:val="left" w:pos="360"/>
        </w:tabs>
        <w:spacing w:after="0" w:line="240" w:lineRule="auto"/>
        <w:ind w:left="0" w:firstLine="720"/>
        <w:jc w:val="both"/>
        <w:rPr>
          <w:rFonts w:ascii="Times New Roman" w:hAnsi="Times New Roman" w:cs="Times New Roman"/>
          <w:i/>
          <w:sz w:val="23"/>
          <w:szCs w:val="23"/>
          <w:lang w:val="en-US"/>
        </w:rPr>
      </w:pPr>
    </w:p>
    <w:p w:rsidR="004766BD" w:rsidRPr="004766BD" w:rsidRDefault="004766BD" w:rsidP="00100B2A">
      <w:pPr>
        <w:pStyle w:val="FootnoteText"/>
        <w:tabs>
          <w:tab w:val="left" w:pos="360"/>
        </w:tabs>
        <w:jc w:val="both"/>
        <w:rPr>
          <w:rFonts w:ascii="Times New Roman" w:hAnsi="Times New Roman" w:cs="Times New Roman"/>
          <w:sz w:val="23"/>
          <w:szCs w:val="23"/>
          <w:lang w:val="en-US"/>
        </w:rPr>
      </w:pPr>
      <w:r w:rsidRPr="004766BD">
        <w:rPr>
          <w:rFonts w:ascii="Times New Roman" w:hAnsi="Times New Roman" w:cs="Times New Roman"/>
          <w:sz w:val="23"/>
          <w:szCs w:val="23"/>
        </w:rPr>
        <w:t>Pada saat direncanakan zona bebas pekerja anak di Kabupaten Kutai Kartanegara akhir tahun 2002 jumlah pekerja anak mencapai 11.623 orang tahun 2004 jumlah pekerja anak menurun menjadi 6.236 orang, tahun 2005 menjadi 3.102 orang dan  terus dilakukan sosialisasi dan penyuluhan, sehingga tahun 2006 menjadi 150 anak.</w:t>
      </w:r>
      <w:r w:rsidRPr="004766BD">
        <w:rPr>
          <w:rFonts w:ascii="Times New Roman" w:hAnsi="Times New Roman" w:cs="Times New Roman"/>
          <w:sz w:val="23"/>
          <w:szCs w:val="23"/>
          <w:lang w:val="en-US"/>
        </w:rPr>
        <w:t>(Badan Keluarga Berencana Pemberdayaan Perempuan dan Perlindungan Anak. “</w:t>
      </w:r>
      <w:r w:rsidRPr="004766BD">
        <w:rPr>
          <w:rFonts w:ascii="Times New Roman" w:hAnsi="Times New Roman" w:cs="Times New Roman"/>
          <w:i/>
          <w:sz w:val="23"/>
          <w:szCs w:val="23"/>
          <w:lang w:val="en-US"/>
        </w:rPr>
        <w:t>Makalah ZBPA Kabupaten Kutai Kartanegara</w:t>
      </w:r>
      <w:r w:rsidRPr="004766BD">
        <w:rPr>
          <w:rFonts w:ascii="Times New Roman" w:hAnsi="Times New Roman" w:cs="Times New Roman"/>
          <w:sz w:val="23"/>
          <w:szCs w:val="23"/>
          <w:lang w:val="en-US"/>
        </w:rPr>
        <w:t>”. Tenggarong: Badan Keluarga Berencana Pemberdayaan Perempuan dan Perlindungan Anak. 2004, hlm. 3)</w:t>
      </w: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p>
    <w:p w:rsidR="004766BD" w:rsidRPr="004766BD" w:rsidRDefault="004766BD" w:rsidP="00100B2A">
      <w:pPr>
        <w:pStyle w:val="ListParagraph"/>
        <w:tabs>
          <w:tab w:val="left" w:pos="360"/>
        </w:tabs>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Hal tersebut tidak terlepas dari kebijakan yang dijalankan oleh Pemerintah Kutai Kartanegara dalam pencegahan pekerja anak diantaranya ialah:</w:t>
      </w:r>
    </w:p>
    <w:p w:rsidR="004766BD" w:rsidRPr="004766BD" w:rsidRDefault="004766BD" w:rsidP="00517B7E">
      <w:pPr>
        <w:pStyle w:val="ListParagraph"/>
        <w:numPr>
          <w:ilvl w:val="4"/>
          <w:numId w:val="20"/>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Meningkatkan kualitas dan kesejahteraan anak.</w:t>
      </w:r>
    </w:p>
    <w:p w:rsidR="004766BD" w:rsidRPr="004766BD" w:rsidRDefault="004766BD" w:rsidP="00517B7E">
      <w:pPr>
        <w:pStyle w:val="ListParagraph"/>
        <w:numPr>
          <w:ilvl w:val="4"/>
          <w:numId w:val="20"/>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Meningkatkan akses dan mmeperkuat kualitas dan kuantitas pendidikan formal dan non-formal</w:t>
      </w:r>
    </w:p>
    <w:p w:rsidR="004766BD" w:rsidRPr="004766BD" w:rsidRDefault="004766BD" w:rsidP="00517B7E">
      <w:pPr>
        <w:pStyle w:val="ListParagraph"/>
        <w:numPr>
          <w:ilvl w:val="4"/>
          <w:numId w:val="20"/>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Melakukan kerjasama dalam meningkatkan kesadaran akan masalah pekerja anak dan hak mereka untuk mendapatkan pendidikan.</w:t>
      </w:r>
    </w:p>
    <w:p w:rsidR="004766BD" w:rsidRDefault="004766BD" w:rsidP="00517B7E">
      <w:pPr>
        <w:pStyle w:val="ListParagraph"/>
        <w:numPr>
          <w:ilvl w:val="4"/>
          <w:numId w:val="20"/>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Serta mengintegrasikan program-program pengembangan pendidikan, kesehatan, ekonomi dan sosial.</w:t>
      </w:r>
    </w:p>
    <w:p w:rsidR="00517B7E" w:rsidRPr="004766BD" w:rsidRDefault="00517B7E" w:rsidP="00517B7E">
      <w:pPr>
        <w:pStyle w:val="ListParagraph"/>
        <w:spacing w:after="0" w:line="240" w:lineRule="auto"/>
        <w:ind w:left="360"/>
        <w:jc w:val="both"/>
        <w:rPr>
          <w:rFonts w:ascii="Times New Roman" w:hAnsi="Times New Roman" w:cs="Times New Roman"/>
          <w:sz w:val="23"/>
          <w:szCs w:val="23"/>
          <w:lang w:val="en-US"/>
        </w:rPr>
      </w:pPr>
    </w:p>
    <w:p w:rsidR="00D21CB7" w:rsidRPr="004766BD" w:rsidRDefault="00A463B8" w:rsidP="004766BD">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rPr>
        <w:t>Kerangka Dasar Teori dan Konsep</w:t>
      </w:r>
    </w:p>
    <w:p w:rsidR="004766BD" w:rsidRPr="004766BD" w:rsidRDefault="004766BD" w:rsidP="004766BD">
      <w:pPr>
        <w:spacing w:after="0" w:line="240" w:lineRule="auto"/>
        <w:jc w:val="both"/>
        <w:rPr>
          <w:rFonts w:ascii="Times New Roman" w:hAnsi="Times New Roman" w:cs="Times New Roman"/>
          <w:b/>
          <w:bCs/>
          <w:i/>
          <w:sz w:val="23"/>
          <w:szCs w:val="23"/>
          <w:lang w:val="en-US"/>
        </w:rPr>
      </w:pPr>
      <w:r w:rsidRPr="004766BD">
        <w:rPr>
          <w:rFonts w:ascii="Times New Roman" w:hAnsi="Times New Roman" w:cs="Times New Roman"/>
          <w:b/>
          <w:bCs/>
          <w:i/>
          <w:sz w:val="23"/>
          <w:szCs w:val="23"/>
          <w:lang w:val="en-US"/>
        </w:rPr>
        <w:t>Konsep Implementasi</w:t>
      </w:r>
    </w:p>
    <w:p w:rsidR="004766BD" w:rsidRPr="004766BD" w:rsidRDefault="004766BD" w:rsidP="004766BD">
      <w:pPr>
        <w:pStyle w:val="ListParagraph"/>
        <w:spacing w:after="0" w:line="240" w:lineRule="auto"/>
        <w:ind w:left="0"/>
        <w:jc w:val="both"/>
        <w:rPr>
          <w:rStyle w:val="apple-converted-space"/>
          <w:rFonts w:ascii="Times New Roman" w:hAnsi="Times New Roman" w:cs="Times New Roman"/>
          <w:sz w:val="23"/>
          <w:szCs w:val="23"/>
          <w:shd w:val="clear" w:color="auto" w:fill="FFFFFF"/>
        </w:rPr>
      </w:pPr>
      <w:r w:rsidRPr="004766BD">
        <w:rPr>
          <w:rStyle w:val="apple-converted-space"/>
          <w:rFonts w:ascii="Times New Roman" w:hAnsi="Times New Roman" w:cs="Times New Roman"/>
          <w:sz w:val="23"/>
          <w:szCs w:val="23"/>
          <w:shd w:val="clear" w:color="auto" w:fill="FFFFFF"/>
        </w:rPr>
        <w:t>Implementasi dalam kamus besar bahasa Indonesia diartikan dengan penerapan atau pelaksanaan, penerapan merupakan kemampuan menggunakan materi yang telah dipelajari ke dalam situasi kongkret atau nyata.</w:t>
      </w:r>
      <w:r w:rsidRPr="004766BD">
        <w:rPr>
          <w:rStyle w:val="apple-converted-space"/>
          <w:rFonts w:ascii="Times New Roman" w:hAnsi="Times New Roman" w:cs="Times New Roman"/>
          <w:sz w:val="23"/>
          <w:szCs w:val="23"/>
          <w:shd w:val="clear" w:color="auto" w:fill="FFFFFF"/>
          <w:lang w:val="en-US"/>
        </w:rPr>
        <w:t xml:space="preserve"> </w:t>
      </w:r>
      <w:r w:rsidRPr="004766BD">
        <w:rPr>
          <w:rStyle w:val="apple-converted-space"/>
          <w:rFonts w:ascii="Times New Roman" w:hAnsi="Times New Roman" w:cs="Times New Roman"/>
          <w:sz w:val="23"/>
          <w:szCs w:val="23"/>
          <w:shd w:val="clear" w:color="auto" w:fill="FFFFFF"/>
        </w:rPr>
        <w:t xml:space="preserve">Implementasi menurut Fullan ialah </w:t>
      </w:r>
      <w:r w:rsidRPr="004766BD">
        <w:rPr>
          <w:rStyle w:val="apple-converted-space"/>
          <w:rFonts w:ascii="Times New Roman" w:hAnsi="Times New Roman" w:cs="Times New Roman"/>
          <w:sz w:val="23"/>
          <w:szCs w:val="23"/>
          <w:shd w:val="clear" w:color="auto" w:fill="FFFFFF"/>
        </w:rPr>
        <w:lastRenderedPageBreak/>
        <w:t>proses untuk melaksanakan ide, program atau seperangkat aktivitas baru dengan harapan orang lain dapat menerima dan melakukan perubahan.</w:t>
      </w:r>
    </w:p>
    <w:p w:rsidR="004766BD" w:rsidRPr="004766BD" w:rsidRDefault="004766BD" w:rsidP="004766BD">
      <w:pPr>
        <w:pStyle w:val="ListParagraph"/>
        <w:spacing w:after="0" w:line="240" w:lineRule="auto"/>
        <w:ind w:left="0"/>
        <w:jc w:val="both"/>
        <w:rPr>
          <w:rStyle w:val="apple-converted-space"/>
          <w:rFonts w:ascii="Times New Roman" w:hAnsi="Times New Roman" w:cs="Times New Roman"/>
          <w:sz w:val="23"/>
          <w:szCs w:val="23"/>
          <w:shd w:val="clear" w:color="auto" w:fill="FFFFFF"/>
          <w:lang w:val="en-US"/>
        </w:rPr>
      </w:pPr>
    </w:p>
    <w:p w:rsidR="004766BD" w:rsidRPr="004766BD" w:rsidRDefault="004766BD" w:rsidP="004766BD">
      <w:pPr>
        <w:pStyle w:val="FootnoteText"/>
        <w:jc w:val="both"/>
        <w:rPr>
          <w:rStyle w:val="apple-converted-space"/>
          <w:rFonts w:ascii="Times New Roman" w:hAnsi="Times New Roman" w:cs="Times New Roman"/>
          <w:sz w:val="23"/>
          <w:szCs w:val="23"/>
          <w:lang w:val="en-US"/>
        </w:rPr>
      </w:pPr>
      <w:r w:rsidRPr="004766BD">
        <w:rPr>
          <w:rStyle w:val="apple-converted-space"/>
          <w:rFonts w:ascii="Times New Roman" w:hAnsi="Times New Roman" w:cs="Times New Roman"/>
          <w:sz w:val="23"/>
          <w:szCs w:val="23"/>
          <w:shd w:val="clear" w:color="auto" w:fill="FFFFFF"/>
        </w:rPr>
        <w:t>Proses implementasi terdapat tiga unsur penting, yaitu</w:t>
      </w:r>
      <w:r w:rsidRPr="004766BD">
        <w:rPr>
          <w:rFonts w:ascii="Times New Roman" w:hAnsi="Times New Roman" w:cs="Times New Roman"/>
          <w:sz w:val="23"/>
          <w:szCs w:val="23"/>
          <w:shd w:val="clear" w:color="auto" w:fill="FFFFFF"/>
          <w:lang w:val="en-US"/>
        </w:rPr>
        <w:t>: (</w:t>
      </w:r>
      <w:r w:rsidRPr="004766BD">
        <w:rPr>
          <w:rFonts w:ascii="Times New Roman" w:hAnsi="Times New Roman" w:cs="Times New Roman"/>
          <w:sz w:val="23"/>
          <w:szCs w:val="23"/>
          <w:lang w:val="en-US"/>
        </w:rPr>
        <w:t xml:space="preserve">Hoogerwerf, </w:t>
      </w:r>
      <w:r w:rsidRPr="004766BD">
        <w:rPr>
          <w:rFonts w:ascii="Times New Roman" w:hAnsi="Times New Roman" w:cs="Times New Roman"/>
          <w:i/>
          <w:iCs/>
          <w:sz w:val="23"/>
          <w:szCs w:val="23"/>
          <w:lang w:val="en-US"/>
        </w:rPr>
        <w:t>Ilmu Pemerintahan</w:t>
      </w:r>
      <w:r w:rsidRPr="004766BD">
        <w:rPr>
          <w:rFonts w:ascii="Times New Roman" w:hAnsi="Times New Roman" w:cs="Times New Roman"/>
          <w:sz w:val="23"/>
          <w:szCs w:val="23"/>
          <w:lang w:val="en-US"/>
        </w:rPr>
        <w:t xml:space="preserve">, dalam </w:t>
      </w:r>
      <w:r w:rsidRPr="004766BD">
        <w:rPr>
          <w:rFonts w:ascii="Times New Roman" w:hAnsi="Times New Roman" w:cs="Times New Roman"/>
          <w:sz w:val="23"/>
          <w:szCs w:val="23"/>
        </w:rPr>
        <w:t>Muhammad Arie Pratam</w:t>
      </w:r>
      <w:r w:rsidRPr="004766BD">
        <w:rPr>
          <w:rFonts w:ascii="Times New Roman" w:hAnsi="Times New Roman" w:cs="Times New Roman"/>
          <w:sz w:val="23"/>
          <w:szCs w:val="23"/>
          <w:lang w:val="en-US"/>
        </w:rPr>
        <w:t xml:space="preserve">a, </w:t>
      </w:r>
      <w:r w:rsidRPr="004766BD">
        <w:rPr>
          <w:rFonts w:ascii="Times New Roman" w:hAnsi="Times New Roman" w:cs="Times New Roman"/>
          <w:i/>
          <w:sz w:val="23"/>
          <w:szCs w:val="23"/>
        </w:rPr>
        <w:t>Implementasi Program Global Forest and Trade Network Oleh World Wide Fund Indonesia di Kalimantan Timur Tahun 2009-2014 (Studi Kasus PT. Ratah Timber)</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 xml:space="preserve"> Samarinda: Universitas Mulawarman</w:t>
      </w:r>
      <w:r w:rsidRPr="004766BD">
        <w:rPr>
          <w:rFonts w:ascii="Times New Roman" w:hAnsi="Times New Roman" w:cs="Times New Roman"/>
          <w:sz w:val="23"/>
          <w:szCs w:val="23"/>
          <w:lang w:val="en-US"/>
        </w:rPr>
        <w:t>. 2015)</w:t>
      </w:r>
    </w:p>
    <w:p w:rsidR="004766BD" w:rsidRPr="004766BD" w:rsidRDefault="004766BD" w:rsidP="00517B7E">
      <w:pPr>
        <w:pStyle w:val="ListParagraph"/>
        <w:numPr>
          <w:ilvl w:val="0"/>
          <w:numId w:val="21"/>
        </w:numPr>
        <w:spacing w:after="0" w:line="240" w:lineRule="auto"/>
        <w:ind w:left="360"/>
        <w:jc w:val="both"/>
        <w:rPr>
          <w:rStyle w:val="apple-converted-space"/>
          <w:rFonts w:ascii="Times New Roman" w:hAnsi="Times New Roman" w:cs="Times New Roman"/>
          <w:sz w:val="23"/>
          <w:szCs w:val="23"/>
          <w:shd w:val="clear" w:color="auto" w:fill="FFFFFF"/>
        </w:rPr>
      </w:pPr>
      <w:r w:rsidRPr="004766BD">
        <w:rPr>
          <w:rStyle w:val="apple-converted-space"/>
          <w:rFonts w:ascii="Times New Roman" w:hAnsi="Times New Roman" w:cs="Times New Roman"/>
          <w:sz w:val="23"/>
          <w:szCs w:val="23"/>
          <w:shd w:val="clear" w:color="auto" w:fill="FFFFFF"/>
        </w:rPr>
        <w:t>Adanya program atau kebijakan yang dilaksanakan.</w:t>
      </w:r>
    </w:p>
    <w:p w:rsidR="004766BD" w:rsidRPr="004766BD" w:rsidRDefault="004766BD" w:rsidP="00517B7E">
      <w:pPr>
        <w:pStyle w:val="ListParagraph"/>
        <w:numPr>
          <w:ilvl w:val="0"/>
          <w:numId w:val="21"/>
        </w:numPr>
        <w:spacing w:after="0" w:line="240" w:lineRule="auto"/>
        <w:ind w:left="360"/>
        <w:jc w:val="both"/>
        <w:rPr>
          <w:rStyle w:val="apple-converted-space"/>
          <w:rFonts w:ascii="Times New Roman" w:hAnsi="Times New Roman" w:cs="Times New Roman"/>
          <w:sz w:val="23"/>
          <w:szCs w:val="23"/>
          <w:shd w:val="clear" w:color="auto" w:fill="FFFFFF"/>
        </w:rPr>
      </w:pPr>
      <w:r w:rsidRPr="004766BD">
        <w:rPr>
          <w:rStyle w:val="apple-converted-space"/>
          <w:rFonts w:ascii="Times New Roman" w:hAnsi="Times New Roman" w:cs="Times New Roman"/>
          <w:sz w:val="23"/>
          <w:szCs w:val="23"/>
          <w:shd w:val="clear" w:color="auto" w:fill="FFFFFF"/>
        </w:rPr>
        <w:t xml:space="preserve">Target </w:t>
      </w:r>
      <w:r w:rsidRPr="004766BD">
        <w:rPr>
          <w:rStyle w:val="apple-converted-space"/>
          <w:rFonts w:ascii="Times New Roman" w:hAnsi="Times New Roman" w:cs="Times New Roman"/>
          <w:i/>
          <w:sz w:val="23"/>
          <w:szCs w:val="23"/>
          <w:shd w:val="clear" w:color="auto" w:fill="FFFFFF"/>
        </w:rPr>
        <w:t>Groups</w:t>
      </w:r>
      <w:r w:rsidRPr="004766BD">
        <w:rPr>
          <w:rStyle w:val="apple-converted-space"/>
          <w:rFonts w:ascii="Times New Roman" w:hAnsi="Times New Roman" w:cs="Times New Roman"/>
          <w:sz w:val="23"/>
          <w:szCs w:val="23"/>
          <w:shd w:val="clear" w:color="auto" w:fill="FFFFFF"/>
        </w:rPr>
        <w:t>, yaitu kelompok masyarakat yang menjadi sasaran, dan diharapkan dapat menerima manfaat dari program tersebut, berupa perubahan atau peningkatan.</w:t>
      </w:r>
    </w:p>
    <w:p w:rsidR="004766BD" w:rsidRPr="004766BD" w:rsidRDefault="004766BD" w:rsidP="00517B7E">
      <w:pPr>
        <w:pStyle w:val="ListParagraph"/>
        <w:numPr>
          <w:ilvl w:val="0"/>
          <w:numId w:val="21"/>
        </w:numPr>
        <w:spacing w:after="0" w:line="240" w:lineRule="auto"/>
        <w:ind w:left="360"/>
        <w:jc w:val="both"/>
        <w:rPr>
          <w:rStyle w:val="apple-converted-space"/>
          <w:rFonts w:ascii="Times New Roman" w:hAnsi="Times New Roman" w:cs="Times New Roman"/>
          <w:sz w:val="23"/>
          <w:szCs w:val="23"/>
          <w:shd w:val="clear" w:color="auto" w:fill="FFFFFF"/>
        </w:rPr>
      </w:pPr>
      <w:r w:rsidRPr="004766BD">
        <w:rPr>
          <w:rStyle w:val="apple-converted-space"/>
          <w:rFonts w:ascii="Times New Roman" w:hAnsi="Times New Roman" w:cs="Times New Roman"/>
          <w:sz w:val="23"/>
          <w:szCs w:val="23"/>
          <w:shd w:val="clear" w:color="auto" w:fill="FFFFFF"/>
        </w:rPr>
        <w:t>Unsur pelaksana (</w:t>
      </w:r>
      <w:r w:rsidRPr="004766BD">
        <w:rPr>
          <w:rStyle w:val="apple-converted-space"/>
          <w:rFonts w:ascii="Times New Roman" w:hAnsi="Times New Roman" w:cs="Times New Roman"/>
          <w:i/>
          <w:sz w:val="23"/>
          <w:szCs w:val="23"/>
          <w:shd w:val="clear" w:color="auto" w:fill="FFFFFF"/>
        </w:rPr>
        <w:t>implementor</w:t>
      </w:r>
      <w:r w:rsidRPr="004766BD">
        <w:rPr>
          <w:rStyle w:val="apple-converted-space"/>
          <w:rFonts w:ascii="Times New Roman" w:hAnsi="Times New Roman" w:cs="Times New Roman"/>
          <w:sz w:val="23"/>
          <w:szCs w:val="23"/>
          <w:shd w:val="clear" w:color="auto" w:fill="FFFFFF"/>
        </w:rPr>
        <w:t>), baik organisasi atau perorangan, yang bertanggung jawab atas pengelolaan, pelaksanaan, dan pengawasan dari proses implementasi tersebut.</w:t>
      </w:r>
    </w:p>
    <w:p w:rsidR="004766BD" w:rsidRPr="004766BD" w:rsidRDefault="004766BD" w:rsidP="004766BD">
      <w:pPr>
        <w:spacing w:after="0" w:line="240" w:lineRule="auto"/>
        <w:jc w:val="both"/>
        <w:rPr>
          <w:rFonts w:ascii="Times New Roman" w:hAnsi="Times New Roman" w:cs="Times New Roman"/>
          <w:sz w:val="23"/>
          <w:szCs w:val="23"/>
        </w:rPr>
      </w:pPr>
    </w:p>
    <w:p w:rsidR="004766BD" w:rsidRPr="004766BD" w:rsidRDefault="004766BD" w:rsidP="004766BD">
      <w:pPr>
        <w:pStyle w:val="ListParagraph"/>
        <w:spacing w:after="0" w:line="240" w:lineRule="auto"/>
        <w:ind w:left="0"/>
        <w:jc w:val="both"/>
        <w:rPr>
          <w:rStyle w:val="apple-converted-space"/>
          <w:rFonts w:ascii="Times New Roman" w:hAnsi="Times New Roman" w:cs="Times New Roman"/>
          <w:sz w:val="23"/>
          <w:szCs w:val="23"/>
          <w:shd w:val="clear" w:color="auto" w:fill="FFFFFF"/>
          <w:lang w:val="en-US"/>
        </w:rPr>
      </w:pPr>
      <w:r w:rsidRPr="004766BD">
        <w:rPr>
          <w:rStyle w:val="apple-converted-space"/>
          <w:rFonts w:ascii="Times New Roman" w:hAnsi="Times New Roman" w:cs="Times New Roman"/>
          <w:sz w:val="23"/>
          <w:szCs w:val="23"/>
          <w:shd w:val="clear" w:color="auto" w:fill="FFFFFF"/>
          <w:lang w:val="en-US"/>
        </w:rPr>
        <w:t>D</w:t>
      </w:r>
      <w:r w:rsidRPr="004766BD">
        <w:rPr>
          <w:rStyle w:val="apple-converted-space"/>
          <w:rFonts w:ascii="Times New Roman" w:hAnsi="Times New Roman" w:cs="Times New Roman"/>
          <w:sz w:val="23"/>
          <w:szCs w:val="23"/>
          <w:shd w:val="clear" w:color="auto" w:fill="FFFFFF"/>
        </w:rPr>
        <w:t xml:space="preserve">apat dijelaskan bahwa dalam </w:t>
      </w:r>
      <w:r w:rsidRPr="004766BD">
        <w:rPr>
          <w:rStyle w:val="apple-converted-space"/>
          <w:rFonts w:ascii="Times New Roman" w:hAnsi="Times New Roman" w:cs="Times New Roman"/>
          <w:i/>
          <w:sz w:val="23"/>
          <w:szCs w:val="23"/>
          <w:shd w:val="clear" w:color="auto" w:fill="FFFFFF"/>
        </w:rPr>
        <w:t>International Programme On The Elimination of Child Labour</w:t>
      </w:r>
      <w:r w:rsidRPr="004766BD">
        <w:rPr>
          <w:rStyle w:val="apple-converted-space"/>
          <w:rFonts w:ascii="Times New Roman" w:hAnsi="Times New Roman" w:cs="Times New Roman"/>
          <w:sz w:val="23"/>
          <w:szCs w:val="23"/>
          <w:shd w:val="clear" w:color="auto" w:fill="FFFFFF"/>
        </w:rPr>
        <w:t xml:space="preserve"> (IPEC) yang diimplementasikan melalui program-program dan bantuan secara teknis</w:t>
      </w:r>
      <w:r w:rsidRPr="004766BD">
        <w:rPr>
          <w:rFonts w:ascii="Times New Roman" w:hAnsi="Times New Roman" w:cs="Times New Roman"/>
          <w:sz w:val="23"/>
          <w:szCs w:val="23"/>
        </w:rPr>
        <w:t xml:space="preserve"> Target </w:t>
      </w:r>
      <w:r w:rsidRPr="004766BD">
        <w:rPr>
          <w:rFonts w:ascii="Times New Roman" w:hAnsi="Times New Roman" w:cs="Times New Roman"/>
          <w:i/>
          <w:sz w:val="23"/>
          <w:szCs w:val="23"/>
        </w:rPr>
        <w:t>groups</w:t>
      </w:r>
      <w:r w:rsidRPr="004766BD">
        <w:rPr>
          <w:rFonts w:ascii="Times New Roman" w:hAnsi="Times New Roman" w:cs="Times New Roman"/>
          <w:sz w:val="23"/>
          <w:szCs w:val="23"/>
        </w:rPr>
        <w:t xml:space="preserve"> yang dituju dalam implementasi program ini adalah perusahaan yang bekerja pada sektor pertambangan, lembaga pendidikan dan masyarakat agar dapat mencegah terjadinya pekerja anak di Kutai Kartanegara</w:t>
      </w:r>
      <w:r w:rsidRPr="004766BD">
        <w:rPr>
          <w:rStyle w:val="apple-converted-space"/>
          <w:rFonts w:ascii="Times New Roman" w:hAnsi="Times New Roman" w:cs="Times New Roman"/>
          <w:sz w:val="23"/>
          <w:szCs w:val="23"/>
          <w:shd w:val="clear" w:color="auto" w:fill="FFFFFF"/>
        </w:rPr>
        <w:t>. Selain itu, Indonesia khususnya Pemerintah Kutai Kartanegara sebagai implementor dalam implementasi program tersebut.</w:t>
      </w:r>
    </w:p>
    <w:p w:rsidR="004766BD" w:rsidRPr="004766BD" w:rsidRDefault="004766BD" w:rsidP="004766BD">
      <w:pPr>
        <w:pStyle w:val="ListParagraph"/>
        <w:spacing w:after="0" w:line="240" w:lineRule="auto"/>
        <w:ind w:left="0"/>
        <w:jc w:val="both"/>
        <w:rPr>
          <w:rStyle w:val="apple-converted-space"/>
          <w:rFonts w:ascii="Times New Roman" w:hAnsi="Times New Roman" w:cs="Times New Roman"/>
          <w:sz w:val="23"/>
          <w:szCs w:val="23"/>
          <w:shd w:val="clear" w:color="auto" w:fill="FFFFFF"/>
          <w:lang w:val="en-US"/>
        </w:rPr>
      </w:pPr>
    </w:p>
    <w:p w:rsidR="004766BD" w:rsidRPr="0063273A" w:rsidRDefault="004766BD" w:rsidP="004766BD">
      <w:pPr>
        <w:pStyle w:val="ListParagraph"/>
        <w:spacing w:after="0" w:line="240" w:lineRule="auto"/>
        <w:ind w:left="0"/>
        <w:jc w:val="both"/>
        <w:rPr>
          <w:rFonts w:ascii="Times New Roman" w:hAnsi="Times New Roman" w:cs="Times New Roman"/>
          <w:b/>
          <w:i/>
          <w:sz w:val="23"/>
          <w:szCs w:val="23"/>
          <w:shd w:val="clear" w:color="auto" w:fill="FFFFFF"/>
        </w:rPr>
      </w:pPr>
      <w:r w:rsidRPr="0063273A">
        <w:rPr>
          <w:rFonts w:ascii="Times New Roman" w:hAnsi="Times New Roman" w:cs="Times New Roman"/>
          <w:b/>
          <w:i/>
          <w:sz w:val="23"/>
          <w:szCs w:val="23"/>
          <w:shd w:val="clear" w:color="auto" w:fill="FFFFFF"/>
        </w:rPr>
        <w:t>Konsep Pekerja Anak</w:t>
      </w: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Salah satu landasan bagi pemerintah tentang peraturan yang mendefinisakn pengertian pekerja anak yaitu Undang-undang Republik Indonesia Nomor 13 tahun 2003 menyebutkan bahwa pekerja anak adalah anak-anak baik laki-laki maupun perempuan yang terlibat dalam kegiatan ekonomi yang mengganggu atau menghambat proses tumbuh kembang dan membahayakan bagi kesehatan fisik dan mental anak. Anak-anak boleh dipekerjakan dengan syarat mendapat izin dari orang tua dan bekerja maksimal 3 jam sehari.</w:t>
      </w: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rPr>
      </w:pPr>
      <w:r w:rsidRPr="004766BD">
        <w:rPr>
          <w:rFonts w:ascii="Times New Roman" w:hAnsi="Times New Roman" w:cs="Times New Roman"/>
          <w:sz w:val="23"/>
          <w:szCs w:val="23"/>
          <w:shd w:val="clear" w:color="auto" w:fill="FFFFFF"/>
        </w:rPr>
        <w:t>Seorang anak akan dikatakan sebagai pekerja anak apabila memenuhi indikator:</w:t>
      </w:r>
    </w:p>
    <w:p w:rsidR="004766BD" w:rsidRPr="004766BD" w:rsidRDefault="004766BD" w:rsidP="0063273A">
      <w:pPr>
        <w:pStyle w:val="ListParagraph"/>
        <w:numPr>
          <w:ilvl w:val="1"/>
          <w:numId w:val="22"/>
        </w:numPr>
        <w:spacing w:after="0" w:line="240" w:lineRule="auto"/>
        <w:ind w:left="360"/>
        <w:jc w:val="both"/>
        <w:rPr>
          <w:rFonts w:ascii="Times New Roman" w:hAnsi="Times New Roman" w:cs="Times New Roman"/>
          <w:sz w:val="23"/>
          <w:szCs w:val="23"/>
          <w:shd w:val="clear" w:color="auto" w:fill="FFFFFF"/>
        </w:rPr>
      </w:pPr>
      <w:r w:rsidRPr="004766BD">
        <w:rPr>
          <w:rFonts w:ascii="Times New Roman" w:hAnsi="Times New Roman" w:cs="Times New Roman"/>
          <w:sz w:val="23"/>
          <w:szCs w:val="23"/>
          <w:shd w:val="clear" w:color="auto" w:fill="FFFFFF"/>
        </w:rPr>
        <w:t>Anak bekerja setiap hari.</w:t>
      </w:r>
    </w:p>
    <w:p w:rsidR="004766BD" w:rsidRPr="004766BD" w:rsidRDefault="004766BD" w:rsidP="0063273A">
      <w:pPr>
        <w:pStyle w:val="ListParagraph"/>
        <w:numPr>
          <w:ilvl w:val="1"/>
          <w:numId w:val="22"/>
        </w:numPr>
        <w:spacing w:after="0" w:line="240" w:lineRule="auto"/>
        <w:ind w:left="360"/>
        <w:jc w:val="both"/>
        <w:rPr>
          <w:rFonts w:ascii="Times New Roman" w:hAnsi="Times New Roman" w:cs="Times New Roman"/>
          <w:sz w:val="23"/>
          <w:szCs w:val="23"/>
          <w:shd w:val="clear" w:color="auto" w:fill="FFFFFF"/>
        </w:rPr>
      </w:pPr>
      <w:r w:rsidRPr="004766BD">
        <w:rPr>
          <w:rFonts w:ascii="Times New Roman" w:hAnsi="Times New Roman" w:cs="Times New Roman"/>
          <w:sz w:val="23"/>
          <w:szCs w:val="23"/>
          <w:shd w:val="clear" w:color="auto" w:fill="FFFFFF"/>
        </w:rPr>
        <w:t>Anak tereksploitasi.</w:t>
      </w:r>
    </w:p>
    <w:p w:rsidR="004766BD" w:rsidRPr="004766BD" w:rsidRDefault="004766BD" w:rsidP="0063273A">
      <w:pPr>
        <w:pStyle w:val="ListParagraph"/>
        <w:numPr>
          <w:ilvl w:val="1"/>
          <w:numId w:val="22"/>
        </w:numPr>
        <w:spacing w:after="0" w:line="240" w:lineRule="auto"/>
        <w:ind w:left="360"/>
        <w:jc w:val="both"/>
        <w:rPr>
          <w:rFonts w:ascii="Times New Roman" w:hAnsi="Times New Roman" w:cs="Times New Roman"/>
          <w:sz w:val="23"/>
          <w:szCs w:val="23"/>
          <w:shd w:val="clear" w:color="auto" w:fill="FFFFFF"/>
        </w:rPr>
      </w:pPr>
      <w:r w:rsidRPr="004766BD">
        <w:rPr>
          <w:rFonts w:ascii="Times New Roman" w:hAnsi="Times New Roman" w:cs="Times New Roman"/>
          <w:sz w:val="23"/>
          <w:szCs w:val="23"/>
          <w:shd w:val="clear" w:color="auto" w:fill="FFFFFF"/>
        </w:rPr>
        <w:t>Anak bekerja pada waktu yang panjang.</w:t>
      </w:r>
    </w:p>
    <w:p w:rsidR="004766BD" w:rsidRPr="004766BD" w:rsidRDefault="004766BD" w:rsidP="0063273A">
      <w:pPr>
        <w:pStyle w:val="ListParagraph"/>
        <w:numPr>
          <w:ilvl w:val="1"/>
          <w:numId w:val="22"/>
        </w:numPr>
        <w:spacing w:after="0" w:line="240" w:lineRule="auto"/>
        <w:ind w:left="360"/>
        <w:jc w:val="both"/>
        <w:rPr>
          <w:rFonts w:ascii="Times New Roman" w:hAnsi="Times New Roman" w:cs="Times New Roman"/>
          <w:sz w:val="23"/>
          <w:szCs w:val="23"/>
          <w:shd w:val="clear" w:color="auto" w:fill="FFFFFF"/>
        </w:rPr>
      </w:pPr>
      <w:r w:rsidRPr="004766BD">
        <w:rPr>
          <w:rFonts w:ascii="Times New Roman" w:hAnsi="Times New Roman" w:cs="Times New Roman"/>
          <w:sz w:val="23"/>
          <w:szCs w:val="23"/>
          <w:shd w:val="clear" w:color="auto" w:fill="FFFFFF"/>
        </w:rPr>
        <w:t>Waktu sekolah terganggu atau tidak sekolah.</w:t>
      </w: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rPr>
        <w:t>Menurut Tjandraningsih, dalam banyak kasus dikalangan keluarga miskin, anak-anak biasanya bekerja demi meningkatkan penghasilan keluar</w:t>
      </w:r>
      <w:r w:rsidRPr="004766BD">
        <w:rPr>
          <w:rFonts w:ascii="Times New Roman" w:hAnsi="Times New Roman" w:cs="Times New Roman"/>
          <w:sz w:val="23"/>
          <w:szCs w:val="23"/>
          <w:shd w:val="clear" w:color="auto" w:fill="FFFFFF"/>
          <w:lang w:val="en-US"/>
        </w:rPr>
        <w:t>g</w:t>
      </w:r>
      <w:r w:rsidRPr="004766BD">
        <w:rPr>
          <w:rFonts w:ascii="Times New Roman" w:hAnsi="Times New Roman" w:cs="Times New Roman"/>
          <w:sz w:val="23"/>
          <w:szCs w:val="23"/>
          <w:shd w:val="clear" w:color="auto" w:fill="FFFFFF"/>
        </w:rPr>
        <w:t>a atau rumah tangganya. Hubungan kerja pada pekerja anak ada beberapa bentuk. Sebagai buruh, anak-anak menerima imbalan atau upah untuk pekerjaannya. Untuk pekerja anak yang magang mereka ada yang dibayar da</w:t>
      </w:r>
      <w:r w:rsidRPr="004766BD">
        <w:rPr>
          <w:rFonts w:ascii="Times New Roman" w:hAnsi="Times New Roman" w:cs="Times New Roman"/>
          <w:sz w:val="23"/>
          <w:szCs w:val="23"/>
          <w:shd w:val="clear" w:color="auto" w:fill="FFFFFF"/>
          <w:lang w:val="en-US"/>
        </w:rPr>
        <w:t>n</w:t>
      </w:r>
      <w:r w:rsidRPr="004766BD">
        <w:rPr>
          <w:rFonts w:ascii="Times New Roman" w:hAnsi="Times New Roman" w:cs="Times New Roman"/>
          <w:sz w:val="23"/>
          <w:szCs w:val="23"/>
          <w:shd w:val="clear" w:color="auto" w:fill="FFFFFF"/>
        </w:rPr>
        <w:t xml:space="preserve"> ada yang tidak di bayar.</w:t>
      </w:r>
      <w:r w:rsidR="00756D75">
        <w:rPr>
          <w:rFonts w:ascii="Times New Roman" w:hAnsi="Times New Roman" w:cs="Times New Roman"/>
          <w:sz w:val="23"/>
          <w:szCs w:val="23"/>
          <w:shd w:val="clear" w:color="auto" w:fill="FFFFFF"/>
          <w:lang w:val="en-US"/>
        </w:rPr>
        <w:t xml:space="preserve"> </w:t>
      </w:r>
      <w:r w:rsidRPr="004766BD">
        <w:rPr>
          <w:rFonts w:ascii="Times New Roman" w:hAnsi="Times New Roman" w:cs="Times New Roman"/>
          <w:sz w:val="23"/>
          <w:szCs w:val="23"/>
          <w:shd w:val="clear" w:color="auto" w:fill="FFFFFF"/>
          <w:lang w:val="en-US"/>
        </w:rPr>
        <w:t>Dampak anak yang bekerja diantaranya adalah: (</w:t>
      </w:r>
      <w:r w:rsidRPr="004766BD">
        <w:rPr>
          <w:rFonts w:ascii="Times New Roman" w:hAnsi="Times New Roman" w:cs="Times New Roman"/>
          <w:sz w:val="23"/>
          <w:szCs w:val="23"/>
          <w:lang w:val="en-US"/>
        </w:rPr>
        <w:t xml:space="preserve">Emmy Sugiyani, </w:t>
      </w:r>
      <w:r w:rsidRPr="004766BD">
        <w:rPr>
          <w:rFonts w:ascii="Times New Roman" w:hAnsi="Times New Roman" w:cs="Times New Roman"/>
          <w:i/>
          <w:sz w:val="23"/>
          <w:szCs w:val="23"/>
          <w:lang w:val="en-US"/>
        </w:rPr>
        <w:t>Perlindungan Hak Bagi Pekerja Anak Melalui Program Pendidikan Literacy Class di Yayasan Pemerhati Sosial Indonesia</w:t>
      </w:r>
      <w:r w:rsidRPr="004766BD">
        <w:rPr>
          <w:rFonts w:ascii="Times New Roman" w:hAnsi="Times New Roman" w:cs="Times New Roman"/>
          <w:sz w:val="23"/>
          <w:szCs w:val="23"/>
          <w:lang w:val="en-US"/>
        </w:rPr>
        <w:t>. Jakarta : UIN Syarif Hidayatullah, 2009. hlm, 26)</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Tidak memiliki waktu luang untuk bermain,</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lastRenderedPageBreak/>
        <w:t>Terganggu proses tumbuh kembang anak,</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Terganggu kesehatan fisik dan mental anak,</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Rasa rendah diri dalam pergaulan,</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Rentan terhadap perlakuan diskriminatif,</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Rentan mengalami kecelakaan kerja,</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Rentan terhadap perlakuan tindak kekerasan, eksploitasi dan penganiayaan,</w:t>
      </w:r>
    </w:p>
    <w:p w:rsidR="004766BD" w:rsidRPr="004766BD" w:rsidRDefault="004766BD" w:rsidP="0063273A">
      <w:pPr>
        <w:pStyle w:val="ListParagraph"/>
        <w:numPr>
          <w:ilvl w:val="1"/>
          <w:numId w:val="23"/>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Rentan menciptakan generasi miskin.</w:t>
      </w: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Dan kegiatan yang dapat dilakukan dalam rangka penanggulangan pekerja anak antara lain: (</w:t>
      </w:r>
      <w:r w:rsidRPr="004766BD">
        <w:rPr>
          <w:rFonts w:ascii="Times New Roman" w:hAnsi="Times New Roman" w:cs="Times New Roman"/>
          <w:sz w:val="23"/>
          <w:szCs w:val="23"/>
          <w:lang w:val="en-US"/>
        </w:rPr>
        <w:t xml:space="preserve">Kementrian Ketenagakerjaan RI, </w:t>
      </w:r>
      <w:r w:rsidRPr="004766BD">
        <w:rPr>
          <w:rFonts w:ascii="Times New Roman" w:hAnsi="Times New Roman" w:cs="Times New Roman"/>
          <w:i/>
          <w:sz w:val="23"/>
          <w:szCs w:val="23"/>
          <w:lang w:val="en-US"/>
        </w:rPr>
        <w:t>Modul Penanganan Pekerja Anak</w:t>
      </w:r>
      <w:r w:rsidRPr="004766BD">
        <w:rPr>
          <w:rFonts w:ascii="Times New Roman" w:hAnsi="Times New Roman" w:cs="Times New Roman"/>
          <w:sz w:val="23"/>
          <w:szCs w:val="23"/>
          <w:lang w:val="en-US"/>
        </w:rPr>
        <w:t>. Jakarta: Kementrian Ketenagakerjaan Republik Indonesia, 2005. hlm, 29)</w:t>
      </w:r>
    </w:p>
    <w:p w:rsidR="004766BD" w:rsidRPr="004766BD" w:rsidRDefault="004766BD" w:rsidP="0063273A">
      <w:pPr>
        <w:pStyle w:val="ListParagraph"/>
        <w:numPr>
          <w:ilvl w:val="0"/>
          <w:numId w:val="24"/>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Mendorong pemerintah baik pusat maupun daerah untuk menetapkan kebijakan penerapan sekolah gratis untuk pendidikan dasar.</w:t>
      </w:r>
    </w:p>
    <w:p w:rsidR="004766BD" w:rsidRPr="004766BD" w:rsidRDefault="004766BD" w:rsidP="0063273A">
      <w:pPr>
        <w:pStyle w:val="ListParagraph"/>
        <w:numPr>
          <w:ilvl w:val="0"/>
          <w:numId w:val="24"/>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Meningkatan program bantuan beasiswa.</w:t>
      </w:r>
    </w:p>
    <w:p w:rsidR="004766BD" w:rsidRPr="004766BD" w:rsidRDefault="004766BD" w:rsidP="0063273A">
      <w:pPr>
        <w:pStyle w:val="ListParagraph"/>
        <w:numPr>
          <w:ilvl w:val="0"/>
          <w:numId w:val="24"/>
        </w:numPr>
        <w:spacing w:after="0" w:line="240" w:lineRule="auto"/>
        <w:ind w:left="360"/>
        <w:jc w:val="both"/>
        <w:rPr>
          <w:rFonts w:ascii="Times New Roman" w:hAnsi="Times New Roman" w:cs="Times New Roman"/>
          <w:sz w:val="23"/>
          <w:szCs w:val="23"/>
          <w:shd w:val="clear" w:color="auto" w:fill="FFFFFF"/>
          <w:lang w:val="en-US"/>
        </w:rPr>
      </w:pPr>
      <w:r w:rsidRPr="004766BD">
        <w:rPr>
          <w:rFonts w:ascii="Times New Roman" w:hAnsi="Times New Roman" w:cs="Times New Roman"/>
          <w:sz w:val="23"/>
          <w:szCs w:val="23"/>
          <w:shd w:val="clear" w:color="auto" w:fill="FFFFFF"/>
          <w:lang w:val="en-US"/>
        </w:rPr>
        <w:t>Sosialisasi tentang hak-hak anak dan pekerja anak kepada guru sekolah agar lebih memahami permasalah pekerja anak.</w:t>
      </w:r>
    </w:p>
    <w:p w:rsidR="004766BD" w:rsidRPr="004766BD" w:rsidRDefault="004766BD" w:rsidP="004766BD">
      <w:pPr>
        <w:pStyle w:val="ListParagraph"/>
        <w:spacing w:after="0" w:line="240" w:lineRule="auto"/>
        <w:ind w:left="0"/>
        <w:jc w:val="both"/>
        <w:rPr>
          <w:rFonts w:ascii="Times New Roman" w:hAnsi="Times New Roman" w:cs="Times New Roman"/>
          <w:sz w:val="23"/>
          <w:szCs w:val="23"/>
          <w:shd w:val="clear" w:color="auto" w:fill="FFFFFF"/>
          <w:lang w:val="en-US"/>
        </w:rPr>
      </w:pPr>
    </w:p>
    <w:p w:rsidR="004121EC" w:rsidRPr="004766BD" w:rsidRDefault="00EC4724" w:rsidP="004766BD">
      <w:pPr>
        <w:autoSpaceDE w:val="0"/>
        <w:autoSpaceDN w:val="0"/>
        <w:adjustRightInd w:val="0"/>
        <w:spacing w:after="0" w:line="240" w:lineRule="auto"/>
        <w:jc w:val="both"/>
        <w:rPr>
          <w:rFonts w:ascii="Times New Roman" w:hAnsi="Times New Roman" w:cs="Times New Roman"/>
          <w:b/>
          <w:sz w:val="23"/>
          <w:szCs w:val="23"/>
        </w:rPr>
      </w:pPr>
      <w:r w:rsidRPr="004766BD">
        <w:rPr>
          <w:rFonts w:ascii="Times New Roman" w:hAnsi="Times New Roman" w:cs="Times New Roman"/>
          <w:b/>
          <w:sz w:val="23"/>
          <w:szCs w:val="23"/>
        </w:rPr>
        <w:t>Meto</w:t>
      </w:r>
      <w:r w:rsidRPr="004766BD">
        <w:rPr>
          <w:rFonts w:ascii="Times New Roman" w:hAnsi="Times New Roman" w:cs="Times New Roman"/>
          <w:b/>
          <w:sz w:val="23"/>
          <w:szCs w:val="23"/>
          <w:lang w:val="en-US"/>
        </w:rPr>
        <w:t>dologi</w:t>
      </w:r>
      <w:r w:rsidR="004121EC" w:rsidRPr="004766BD">
        <w:rPr>
          <w:rFonts w:ascii="Times New Roman" w:hAnsi="Times New Roman" w:cs="Times New Roman"/>
          <w:b/>
          <w:sz w:val="23"/>
          <w:szCs w:val="23"/>
        </w:rPr>
        <w:t xml:space="preserve"> Penelitian</w:t>
      </w:r>
    </w:p>
    <w:p w:rsidR="004766BD" w:rsidRPr="004766BD" w:rsidRDefault="004766BD" w:rsidP="004766BD">
      <w:pPr>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rPr>
        <w:t xml:space="preserve">Jenis Penelitian yang digunakan adalah </w:t>
      </w:r>
      <w:r w:rsidRPr="004766BD">
        <w:rPr>
          <w:rFonts w:ascii="Times New Roman" w:hAnsi="Times New Roman" w:cs="Times New Roman"/>
          <w:sz w:val="23"/>
          <w:szCs w:val="23"/>
          <w:lang w:val="es-ES_tradnl"/>
        </w:rPr>
        <w:t xml:space="preserve">penelitian deskriptif. </w:t>
      </w:r>
      <w:r w:rsidRPr="004766BD">
        <w:rPr>
          <w:rFonts w:ascii="Times New Roman" w:hAnsi="Times New Roman" w:cs="Times New Roman"/>
          <w:bCs/>
          <w:sz w:val="23"/>
          <w:szCs w:val="23"/>
          <w:lang w:val="en-US"/>
        </w:rPr>
        <w:t>D</w:t>
      </w:r>
      <w:r w:rsidRPr="004766BD">
        <w:rPr>
          <w:rFonts w:ascii="Times New Roman" w:hAnsi="Times New Roman" w:cs="Times New Roman"/>
          <w:bCs/>
          <w:sz w:val="23"/>
          <w:szCs w:val="23"/>
        </w:rPr>
        <w:t>engan tujuan untuk menjelaskan fenomena-fenomena sosial secara sistematis, aktual dan akurat mengenai fakta-fakta, sifat, serta hubungannya. Tingkat deskriptif digunakan untuk menerangkan masing-masing subjek yang akan dipakai dalam penelitian ini dan untuk melihat subjek yang terkait sehingga hipotesa yang ada dapat diuji.</w:t>
      </w:r>
      <w:r w:rsidRPr="004766BD">
        <w:rPr>
          <w:rFonts w:ascii="Times New Roman" w:hAnsi="Times New Roman" w:cs="Times New Roman"/>
          <w:sz w:val="23"/>
          <w:szCs w:val="23"/>
        </w:rPr>
        <w:t xml:space="preserve"> Jenis data yang digunakan dalam penelitian ini adalah data sekunder, yaitu data yang diperoleh dari penelaahan studi kepustakaan dan hasil browsing data melalui jaringan internet. Teknik pengumpulan data yang digunakan dalam penelitian ini adalah </w:t>
      </w:r>
      <w:r w:rsidRPr="004766BD">
        <w:rPr>
          <w:rFonts w:ascii="Times New Roman" w:hAnsi="Times New Roman" w:cs="Times New Roman"/>
          <w:sz w:val="23"/>
          <w:szCs w:val="23"/>
          <w:lang w:val="en-US"/>
        </w:rPr>
        <w:t>studi kepustakaan</w:t>
      </w:r>
      <w:r w:rsidRPr="004766BD">
        <w:rPr>
          <w:rFonts w:ascii="Times New Roman" w:hAnsi="Times New Roman" w:cs="Times New Roman"/>
          <w:sz w:val="23"/>
          <w:szCs w:val="23"/>
        </w:rPr>
        <w:t xml:space="preserve">. Teknik analisis yang digunakan teknik analisis data kualitatif yaitu penulis menganalisis data sekunder yang kemudian menggunakan teori dan konsep untuk menjelaskan suatu fenomena atau kejadian yang sedang diteliti oleh penulis yaitu </w:t>
      </w:r>
      <w:r w:rsidRPr="004766BD">
        <w:rPr>
          <w:rFonts w:ascii="Times New Roman" w:hAnsi="Times New Roman" w:cs="Times New Roman"/>
          <w:sz w:val="23"/>
          <w:szCs w:val="23"/>
          <w:lang w:val="en-US"/>
        </w:rPr>
        <w:t>Implementasi International Programme On The Elimination of Child Labour (IPEC) Dalam Mendukung Zona Bebas Pekerja Anak di Kutai Kartanegara 2011-2015.</w:t>
      </w:r>
    </w:p>
    <w:p w:rsidR="00251DC7" w:rsidRPr="004766BD" w:rsidRDefault="00251DC7" w:rsidP="004766BD">
      <w:pPr>
        <w:spacing w:after="0" w:line="240" w:lineRule="auto"/>
        <w:jc w:val="both"/>
        <w:rPr>
          <w:rFonts w:ascii="Times New Roman" w:hAnsi="Times New Roman" w:cs="Times New Roman"/>
          <w:sz w:val="23"/>
          <w:szCs w:val="23"/>
        </w:rPr>
      </w:pPr>
    </w:p>
    <w:p w:rsidR="00A33064" w:rsidRPr="004766BD" w:rsidRDefault="00A463B8" w:rsidP="004766BD">
      <w:pPr>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rPr>
        <w:t>Hasil Penelitian</w:t>
      </w:r>
    </w:p>
    <w:p w:rsidR="004766BD" w:rsidRPr="00EB6C58" w:rsidRDefault="004766BD" w:rsidP="004766BD">
      <w:pPr>
        <w:spacing w:after="0" w:line="240" w:lineRule="auto"/>
        <w:jc w:val="both"/>
        <w:rPr>
          <w:rFonts w:ascii="Times New Roman" w:hAnsi="Times New Roman" w:cs="Times New Roman"/>
          <w:b/>
          <w:i/>
          <w:sz w:val="23"/>
          <w:szCs w:val="23"/>
          <w:lang w:val="en-US"/>
        </w:rPr>
      </w:pPr>
      <w:r w:rsidRPr="00EB6C58">
        <w:rPr>
          <w:rFonts w:ascii="Times New Roman" w:hAnsi="Times New Roman" w:cs="Times New Roman"/>
          <w:b/>
          <w:i/>
          <w:sz w:val="23"/>
          <w:szCs w:val="23"/>
        </w:rPr>
        <w:t>Implementasi IPEC di Kutai Kartanegara</w:t>
      </w:r>
    </w:p>
    <w:p w:rsidR="004766BD" w:rsidRPr="004766BD" w:rsidRDefault="004766BD" w:rsidP="004766BD">
      <w:pPr>
        <w:pStyle w:val="ListParagraph"/>
        <w:spacing w:after="0" w:line="240" w:lineRule="auto"/>
        <w:ind w:left="0"/>
        <w:jc w:val="both"/>
        <w:rPr>
          <w:rFonts w:ascii="Times New Roman" w:hAnsi="Times New Roman" w:cs="Times New Roman"/>
          <w:sz w:val="23"/>
          <w:szCs w:val="23"/>
        </w:rPr>
      </w:pPr>
      <w:r w:rsidRPr="004766BD">
        <w:rPr>
          <w:rFonts w:ascii="Times New Roman" w:hAnsi="Times New Roman" w:cs="Times New Roman"/>
          <w:sz w:val="23"/>
          <w:szCs w:val="23"/>
        </w:rPr>
        <w:t xml:space="preserve">Implementasi program </w:t>
      </w:r>
      <w:r w:rsidRPr="004766BD">
        <w:rPr>
          <w:rFonts w:ascii="Times New Roman" w:hAnsi="Times New Roman" w:cs="Times New Roman"/>
          <w:i/>
          <w:sz w:val="23"/>
          <w:szCs w:val="23"/>
        </w:rPr>
        <w:t>International Programme On The Elimination of Child Labour</w:t>
      </w:r>
      <w:r w:rsidRPr="004766BD">
        <w:rPr>
          <w:rFonts w:ascii="Times New Roman" w:hAnsi="Times New Roman" w:cs="Times New Roman"/>
          <w:sz w:val="23"/>
          <w:szCs w:val="23"/>
        </w:rPr>
        <w:t xml:space="preserve"> (IPEC) dalam pencegahan pekerja anak di Kabupaten Kutai Kartanegara dapat dijelaskan melalui konsep implementasi yang dikemukakan oleh Hoogerwerf. Menurut Hoogerwerf dalam proses implementasi setidaknya terdapat tiga unsur penting dan mutlak yaitu, adanya program atau kebijakan yang dilaksanakan, adanaya target </w:t>
      </w:r>
      <w:r w:rsidRPr="004766BD">
        <w:rPr>
          <w:rFonts w:ascii="Times New Roman" w:hAnsi="Times New Roman" w:cs="Times New Roman"/>
          <w:i/>
          <w:sz w:val="23"/>
          <w:szCs w:val="23"/>
        </w:rPr>
        <w:t>groups</w:t>
      </w:r>
      <w:r w:rsidRPr="004766BD">
        <w:rPr>
          <w:rFonts w:ascii="Times New Roman" w:hAnsi="Times New Roman" w:cs="Times New Roman"/>
          <w:sz w:val="23"/>
          <w:szCs w:val="23"/>
        </w:rPr>
        <w:t>, dan adanya unsur pelaksana (</w:t>
      </w:r>
      <w:r w:rsidRPr="004766BD">
        <w:rPr>
          <w:rFonts w:ascii="Times New Roman" w:hAnsi="Times New Roman" w:cs="Times New Roman"/>
          <w:i/>
          <w:sz w:val="23"/>
          <w:szCs w:val="23"/>
        </w:rPr>
        <w:t>implementator</w:t>
      </w:r>
      <w:r w:rsidRPr="004766BD">
        <w:rPr>
          <w:rFonts w:ascii="Times New Roman" w:hAnsi="Times New Roman" w:cs="Times New Roman"/>
          <w:sz w:val="23"/>
          <w:szCs w:val="23"/>
        </w:rPr>
        <w:t>).</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Tujuan dari Zona Bebas Pekerja anak di Kabupaten Kutai Kartanegara adalah untuk pencegahan dan penghapusan pekerja anak di Kabupaten Kutai Kartanegara. Dengan kelompok sasaran yaitu:</w:t>
      </w:r>
    </w:p>
    <w:p w:rsidR="004766BD" w:rsidRPr="004766BD" w:rsidRDefault="004766BD" w:rsidP="00EB6C58">
      <w:pPr>
        <w:pStyle w:val="ListParagraph"/>
        <w:numPr>
          <w:ilvl w:val="1"/>
          <w:numId w:val="25"/>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Semua anak yang melakukan pekerjaan di Kabupaten Kutai Kartanegara yang berumur di bawah 15 tahun dan anak yang berumur 15-18 tahun yang terlibat dalam bentuk-bentuk pekerjaan terburuk untuk anak.</w:t>
      </w:r>
    </w:p>
    <w:p w:rsidR="004766BD" w:rsidRPr="004766BD" w:rsidRDefault="004766BD" w:rsidP="00EB6C58">
      <w:pPr>
        <w:pStyle w:val="ListParagraph"/>
        <w:numPr>
          <w:ilvl w:val="1"/>
          <w:numId w:val="25"/>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lastRenderedPageBreak/>
        <w:t>Semua pihak yang memanfaatkan, menyediakan atau menawarkan anak untuk melakukan bentuk-bentuk pekerjaan terburuk.</w:t>
      </w:r>
    </w:p>
    <w:p w:rsidR="004766BD" w:rsidRPr="004766BD" w:rsidRDefault="004766BD"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Pekerjaan yang dilakukan oleh anak juga memiliki batasan  tertentu seperti pekerjaan yang seharusnya tidak dikerjakan oleh anak yaitu:</w:t>
      </w:r>
    </w:p>
    <w:p w:rsidR="004766BD" w:rsidRPr="004766BD" w:rsidRDefault="004766BD" w:rsidP="00EB6C58">
      <w:pPr>
        <w:pStyle w:val="ListParagraph"/>
        <w:numPr>
          <w:ilvl w:val="4"/>
          <w:numId w:val="25"/>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Semua pekerjaan yang melanggar hak-hak dasar anak.</w:t>
      </w:r>
    </w:p>
    <w:p w:rsidR="004766BD" w:rsidRPr="004766BD" w:rsidRDefault="004766BD" w:rsidP="00EB6C58">
      <w:pPr>
        <w:pStyle w:val="ListParagraph"/>
        <w:numPr>
          <w:ilvl w:val="4"/>
          <w:numId w:val="25"/>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Semua pekerjaan yang berbahaya atau mengancam keselamatan, menguras tenaga, merusak kondisi fisik serta mengeksploitasi kemudaan usia.</w:t>
      </w:r>
    </w:p>
    <w:p w:rsidR="004766BD" w:rsidRPr="004766BD" w:rsidRDefault="004766BD" w:rsidP="00EB6C58">
      <w:pPr>
        <w:pStyle w:val="ListParagraph"/>
        <w:numPr>
          <w:ilvl w:val="4"/>
          <w:numId w:val="25"/>
        </w:numPr>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Semua pekerjaan yang merusak pertumbuhan mereka atau merampas masa kanak-kanak.</w:t>
      </w:r>
    </w:p>
    <w:p w:rsidR="004766BD" w:rsidRPr="004766BD" w:rsidRDefault="00EB6C58" w:rsidP="00EB6C58">
      <w:pPr>
        <w:pStyle w:val="ListParagraph"/>
        <w:numPr>
          <w:ilvl w:val="4"/>
          <w:numId w:val="25"/>
        </w:numPr>
        <w:spacing w:after="0" w:line="240" w:lineRule="auto"/>
        <w:ind w:left="360"/>
        <w:jc w:val="both"/>
        <w:rPr>
          <w:rFonts w:ascii="Times New Roman" w:hAnsi="Times New Roman" w:cs="Times New Roman"/>
          <w:sz w:val="23"/>
          <w:szCs w:val="23"/>
          <w:lang w:val="en-US"/>
        </w:rPr>
      </w:pPr>
      <w:r>
        <w:rPr>
          <w:rFonts w:ascii="Times New Roman" w:hAnsi="Times New Roman" w:cs="Times New Roman"/>
          <w:sz w:val="23"/>
          <w:szCs w:val="23"/>
          <w:lang w:val="en-US"/>
        </w:rPr>
        <w:t>S</w:t>
      </w:r>
      <w:r w:rsidR="004766BD" w:rsidRPr="004766BD">
        <w:rPr>
          <w:rFonts w:ascii="Times New Roman" w:hAnsi="Times New Roman" w:cs="Times New Roman"/>
          <w:sz w:val="23"/>
          <w:szCs w:val="23"/>
          <w:lang w:val="en-US"/>
        </w:rPr>
        <w:t>emua pekerjaan yang menghalangi mereka untuk bersekolah dan memperoleh pengetahuan serta keterampilan dasar untuk masa depan mereka.</w:t>
      </w:r>
    </w:p>
    <w:p w:rsidR="004766BD" w:rsidRPr="004766BD" w:rsidRDefault="004766BD" w:rsidP="004766BD">
      <w:pPr>
        <w:pStyle w:val="ListParagraph"/>
        <w:spacing w:after="0" w:line="240" w:lineRule="auto"/>
        <w:ind w:left="90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Berikut ini program-program IPEC dalam pencegahan pekerja anak di Kabupaten Kutai Kartanegara:</w:t>
      </w:r>
    </w:p>
    <w:p w:rsidR="004766BD" w:rsidRPr="004766BD" w:rsidRDefault="004766BD" w:rsidP="004766BD">
      <w:pPr>
        <w:pStyle w:val="ListParagraph"/>
        <w:numPr>
          <w:ilvl w:val="3"/>
          <w:numId w:val="26"/>
        </w:numPr>
        <w:spacing w:after="0" w:line="240" w:lineRule="auto"/>
        <w:ind w:left="36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Pemberian informasi / Sosialisasi</w:t>
      </w:r>
    </w:p>
    <w:p w:rsidR="004766BD" w:rsidRPr="004766BD" w:rsidRDefault="004766BD" w:rsidP="0067169C">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rPr>
        <w:t xml:space="preserve">Pemberian informasi atau Sosialisasi zona bebas pekerja anak (ZBPA) yang demikian intensif dilakukan </w:t>
      </w:r>
      <w:r w:rsidRPr="004766BD">
        <w:rPr>
          <w:rFonts w:ascii="Times New Roman" w:hAnsi="Times New Roman" w:cs="Times New Roman"/>
          <w:sz w:val="23"/>
          <w:szCs w:val="23"/>
          <w:lang w:val="en-US"/>
        </w:rPr>
        <w:t>oleh Komite Zona Bebas Pekerja Anak</w:t>
      </w:r>
      <w:r w:rsidRPr="004766BD">
        <w:rPr>
          <w:rFonts w:ascii="Times New Roman" w:hAnsi="Times New Roman" w:cs="Times New Roman"/>
          <w:sz w:val="23"/>
          <w:szCs w:val="23"/>
        </w:rPr>
        <w:t xml:space="preserve"> mulai dari tingkat kabupaten, kecamatan sampai tingkat desa. </w:t>
      </w:r>
      <w:r w:rsidRPr="004766BD">
        <w:rPr>
          <w:rFonts w:ascii="Times New Roman" w:hAnsi="Times New Roman" w:cs="Times New Roman"/>
          <w:sz w:val="23"/>
          <w:szCs w:val="23"/>
          <w:lang w:val="en-US"/>
        </w:rPr>
        <w:t xml:space="preserve">(Rizal Abdullah. </w:t>
      </w:r>
      <w:r w:rsidRPr="004766BD">
        <w:rPr>
          <w:rFonts w:ascii="Times New Roman" w:hAnsi="Times New Roman" w:cs="Times New Roman"/>
          <w:i/>
          <w:sz w:val="23"/>
          <w:szCs w:val="23"/>
          <w:lang w:val="en-US"/>
        </w:rPr>
        <w:t>Efektivitas Pelaksanaan Program Zona Bebas Pekerja Anak (ZBPA) di Kabupaten Kutai Kartanegara</w:t>
      </w:r>
      <w:r w:rsidRPr="004766BD">
        <w:rPr>
          <w:rFonts w:ascii="Times New Roman" w:hAnsi="Times New Roman" w:cs="Times New Roman"/>
          <w:sz w:val="23"/>
          <w:szCs w:val="23"/>
          <w:lang w:val="en-US"/>
        </w:rPr>
        <w:t>. Makasar: Universitas Hasanuddin, 2013. hlm, 7)</w:t>
      </w:r>
    </w:p>
    <w:p w:rsidR="004766BD" w:rsidRPr="004766BD" w:rsidRDefault="004766BD" w:rsidP="0067169C">
      <w:pPr>
        <w:pStyle w:val="ListParagraph"/>
        <w:spacing w:after="0" w:line="240" w:lineRule="auto"/>
        <w:ind w:left="360"/>
        <w:jc w:val="both"/>
        <w:rPr>
          <w:rFonts w:ascii="Times New Roman" w:hAnsi="Times New Roman" w:cs="Times New Roman"/>
          <w:sz w:val="23"/>
          <w:szCs w:val="23"/>
          <w:lang w:val="en-US"/>
        </w:rPr>
      </w:pPr>
    </w:p>
    <w:p w:rsidR="004766BD" w:rsidRPr="00D95274" w:rsidRDefault="004766BD" w:rsidP="00D95274">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Tahap pemberian informasi atau sosialisasi kepada masyarakat umum, orang tua dan anak melalui berbagai bentuk seperti penyuluhan, ceramah, seminar, brosur-brosur, kunjungan atau pendekatan langsung dalam penyampaian pesan penghapusan pekerja anak.</w:t>
      </w:r>
      <w:r w:rsidR="00D95274">
        <w:rPr>
          <w:rFonts w:ascii="Times New Roman" w:hAnsi="Times New Roman" w:cs="Times New Roman"/>
          <w:sz w:val="23"/>
          <w:szCs w:val="23"/>
          <w:lang w:val="en-US"/>
        </w:rPr>
        <w:t xml:space="preserve"> </w:t>
      </w:r>
      <w:r w:rsidRPr="00D95274">
        <w:rPr>
          <w:rFonts w:ascii="Times New Roman" w:hAnsi="Times New Roman" w:cs="Times New Roman"/>
          <w:sz w:val="23"/>
          <w:szCs w:val="23"/>
          <w:lang w:val="en-US"/>
        </w:rPr>
        <w:t>Peningkatan kesadaran masyarakat dalam tahap sosialisasi ini dimaksudkan agar setiap komponen masyarakat di wilayah Kabupaten Kutai Kartanegara memahami untuk juga ikut melakukan upaya pencegahan yang bertujuan agar anak tidak memasuki dunia kerja dan anak yang berhasil terlepas dari dunia kerja agar tidak kembali menjadi pekerja anak sehingga anak memperoleh hak-haknya terutama hak dasarnya sebagai anak yaitu hak untuk mendapat pendidikan sebagai bekal di masa depan.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numPr>
          <w:ilvl w:val="0"/>
          <w:numId w:val="26"/>
        </w:numPr>
        <w:spacing w:after="0" w:line="240" w:lineRule="auto"/>
        <w:ind w:left="36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Pengembangan Sumber Daya Manusia</w:t>
      </w:r>
    </w:p>
    <w:p w:rsidR="004766BD" w:rsidRPr="00D95274" w:rsidRDefault="004766BD" w:rsidP="00D95274">
      <w:pPr>
        <w:pStyle w:val="ListParagraph"/>
        <w:spacing w:after="0" w:line="240" w:lineRule="auto"/>
        <w:ind w:left="360"/>
        <w:jc w:val="both"/>
        <w:rPr>
          <w:rFonts w:ascii="Times New Roman" w:hAnsi="Times New Roman" w:cs="Times New Roman"/>
          <w:b/>
          <w:sz w:val="23"/>
          <w:szCs w:val="23"/>
          <w:lang w:val="en-US"/>
        </w:rPr>
      </w:pPr>
      <w:r w:rsidRPr="004766BD">
        <w:rPr>
          <w:rFonts w:ascii="Times New Roman" w:hAnsi="Times New Roman" w:cs="Times New Roman"/>
          <w:sz w:val="23"/>
          <w:szCs w:val="23"/>
          <w:lang w:val="en-US"/>
        </w:rPr>
        <w:t xml:space="preserve">Pada pengembangan sumber daya manusia pemerintah Kabupaten Kutai Kartanegara meningkatkan dari akses pendidikan. Dengan adanya program pemerintah yang mewajibkan untuk wajib belajar 12 tahun merupakan salah satu program rujukan yang dapat menjadi acuan dalam meningkatkan sumber daya manusia di Kabupaten Kutai Kartanegara. </w:t>
      </w:r>
      <w:r w:rsidRPr="00D95274">
        <w:rPr>
          <w:rFonts w:ascii="Times New Roman" w:hAnsi="Times New Roman" w:cs="Times New Roman"/>
          <w:sz w:val="23"/>
          <w:szCs w:val="23"/>
          <w:lang w:val="en-US"/>
        </w:rPr>
        <w:t>Lalu peningkatan kualifikasi guru SD, SMP dan SMA/SMK dengan salah satu upaya yang dilakukan yaitu kerjasama anatara Pemerintah Kabupaten Kutai Kartanegara dengan Cambridge University Press Inggris untuk meningkatkan kualitas guru di Kabupaten Kutai Kartanegara. Kerjasama tersebut dilakukan pada tahun 2014 dalam program pengembangan pendidikan bahasa Inggris, khususnya bagi tenaga pendidik di tingkat SMP dan SMA/SMK.</w:t>
      </w:r>
    </w:p>
    <w:p w:rsidR="004766BD" w:rsidRPr="004766BD" w:rsidRDefault="004766BD" w:rsidP="0067169C">
      <w:pPr>
        <w:pStyle w:val="ListParagraph"/>
        <w:spacing w:after="0" w:line="240" w:lineRule="auto"/>
        <w:ind w:left="360"/>
        <w:jc w:val="both"/>
        <w:rPr>
          <w:rFonts w:ascii="Times New Roman" w:hAnsi="Times New Roman" w:cs="Times New Roman"/>
          <w:sz w:val="23"/>
          <w:szCs w:val="23"/>
          <w:lang w:val="en-US"/>
        </w:rPr>
      </w:pPr>
    </w:p>
    <w:p w:rsidR="004766BD" w:rsidRPr="004766BD" w:rsidRDefault="004766BD" w:rsidP="0067169C">
      <w:pPr>
        <w:pStyle w:val="ListParagraph"/>
        <w:spacing w:after="0" w:line="240" w:lineRule="auto"/>
        <w:ind w:left="360"/>
        <w:jc w:val="both"/>
        <w:rPr>
          <w:rFonts w:ascii="Times New Roman" w:hAnsi="Times New Roman" w:cs="Times New Roman"/>
          <w:color w:val="FF0000"/>
          <w:sz w:val="23"/>
          <w:szCs w:val="23"/>
          <w:lang w:val="en-US"/>
        </w:rPr>
      </w:pPr>
      <w:r w:rsidRPr="004766BD">
        <w:rPr>
          <w:rFonts w:ascii="Times New Roman" w:hAnsi="Times New Roman" w:cs="Times New Roman"/>
          <w:sz w:val="23"/>
          <w:szCs w:val="23"/>
          <w:lang w:val="en-US"/>
        </w:rPr>
        <w:t>Selain itu d</w:t>
      </w:r>
      <w:r w:rsidRPr="004766BD">
        <w:rPr>
          <w:rFonts w:ascii="Times New Roman" w:hAnsi="Times New Roman" w:cs="Times New Roman"/>
          <w:sz w:val="23"/>
          <w:szCs w:val="23"/>
        </w:rPr>
        <w:t xml:space="preserve">alam upaya mewujudkan program zona bebas pekerja anak (ZBPA) dapat dukung dengan upaya meningkatkan keterampilan untuk memberikan atau </w:t>
      </w:r>
      <w:r w:rsidRPr="004766BD">
        <w:rPr>
          <w:rFonts w:ascii="Times New Roman" w:hAnsi="Times New Roman" w:cs="Times New Roman"/>
          <w:sz w:val="23"/>
          <w:szCs w:val="23"/>
        </w:rPr>
        <w:lastRenderedPageBreak/>
        <w:t xml:space="preserve">meningkatkan keterampilan anak yang telah </w:t>
      </w:r>
      <w:r w:rsidRPr="004766BD">
        <w:rPr>
          <w:rFonts w:ascii="Times New Roman" w:hAnsi="Times New Roman" w:cs="Times New Roman"/>
          <w:sz w:val="23"/>
          <w:szCs w:val="23"/>
          <w:lang w:val="en-US"/>
        </w:rPr>
        <w:t>terlepas</w:t>
      </w:r>
      <w:r w:rsidRPr="004766BD">
        <w:rPr>
          <w:rFonts w:ascii="Times New Roman" w:hAnsi="Times New Roman" w:cs="Times New Roman"/>
          <w:sz w:val="23"/>
          <w:szCs w:val="23"/>
        </w:rPr>
        <w:t xml:space="preserve"> dari bentuk-bentuk pekerjaan terburuk untuk anak. Pelatihan keterampilan tersebut dimaksudkan untuk memberikan bekal keterampilan bagi anak yang bersangkutan dalam rangka membekali diri memasuki dunia kerja maupun membangun kegiatan usaha mandiri. Kegiatan pelatihan keterampilan akan sangat berdaya guna dan berhasil guna jika dibarengi dengan pemberian bantuan modal usaha, sehingga keterampilan yang dimiliki langsung bisa diimplementasikan.</w:t>
      </w:r>
    </w:p>
    <w:p w:rsidR="004766BD" w:rsidRPr="004766BD" w:rsidRDefault="004766BD" w:rsidP="004766BD">
      <w:pPr>
        <w:pStyle w:val="ListParagraph"/>
        <w:spacing w:after="0" w:line="240" w:lineRule="auto"/>
        <w:ind w:left="0" w:firstLine="720"/>
        <w:jc w:val="both"/>
        <w:rPr>
          <w:rFonts w:ascii="Times New Roman" w:hAnsi="Times New Roman" w:cs="Times New Roman"/>
          <w:sz w:val="23"/>
          <w:szCs w:val="23"/>
          <w:lang w:val="en-US"/>
        </w:rPr>
      </w:pPr>
    </w:p>
    <w:p w:rsidR="004766BD" w:rsidRPr="004766BD" w:rsidRDefault="004766BD" w:rsidP="004766BD">
      <w:pPr>
        <w:pStyle w:val="ListParagraph"/>
        <w:numPr>
          <w:ilvl w:val="0"/>
          <w:numId w:val="26"/>
        </w:numPr>
        <w:spacing w:after="0" w:line="240" w:lineRule="auto"/>
        <w:ind w:left="36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Bidang sosial</w:t>
      </w:r>
    </w:p>
    <w:p w:rsidR="004766BD" w:rsidRPr="004766BD" w:rsidRDefault="004766BD" w:rsidP="0067169C">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Dalam Bidang sosial salah satu upaya yang dilakukan oleh pemerintah Kabupaten Kutai Kartanegara yaitu menjalankan fungsi dari Panti Sosial sebagai wadah untuk konseling dan rehabilitasi dalam meningkatkan keterampilan dari anak-anak yang telah tidak melakukan pekerjaan yang tegolong pada pekerjaan terburuk untuk anak.</w:t>
      </w:r>
    </w:p>
    <w:p w:rsidR="004766BD" w:rsidRPr="004766BD" w:rsidRDefault="004766BD" w:rsidP="0067169C">
      <w:pPr>
        <w:pStyle w:val="ListParagraph"/>
        <w:spacing w:after="0" w:line="240" w:lineRule="auto"/>
        <w:ind w:left="360"/>
        <w:jc w:val="both"/>
        <w:rPr>
          <w:rFonts w:ascii="Times New Roman" w:hAnsi="Times New Roman" w:cs="Times New Roman"/>
          <w:sz w:val="23"/>
          <w:szCs w:val="23"/>
          <w:lang w:val="en-US"/>
        </w:rPr>
      </w:pPr>
    </w:p>
    <w:p w:rsidR="004766BD" w:rsidRPr="004766BD" w:rsidRDefault="004766BD" w:rsidP="002B0901">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rPr>
        <w:t xml:space="preserve">Panti </w:t>
      </w:r>
      <w:r w:rsidRPr="004766BD">
        <w:rPr>
          <w:rFonts w:ascii="Times New Roman" w:hAnsi="Times New Roman" w:cs="Times New Roman"/>
          <w:sz w:val="23"/>
          <w:szCs w:val="23"/>
          <w:lang w:val="en-US"/>
        </w:rPr>
        <w:t>sosial</w:t>
      </w:r>
      <w:r w:rsidRPr="004766BD">
        <w:rPr>
          <w:rFonts w:ascii="Times New Roman" w:hAnsi="Times New Roman" w:cs="Times New Roman"/>
          <w:sz w:val="23"/>
          <w:szCs w:val="23"/>
        </w:rPr>
        <w:t xml:space="preserve"> merupakan suatu lembaga yang sangat populer untuk perkembangan anak-anak yang tidak memiliki keluarga ataupun yang tidak tinggal bersama dengan keluarga. Panti </w:t>
      </w:r>
      <w:r w:rsidRPr="004766BD">
        <w:rPr>
          <w:rFonts w:ascii="Times New Roman" w:hAnsi="Times New Roman" w:cs="Times New Roman"/>
          <w:sz w:val="23"/>
          <w:szCs w:val="23"/>
          <w:lang w:val="en-US"/>
        </w:rPr>
        <w:t>sosial</w:t>
      </w:r>
      <w:r w:rsidRPr="004766BD">
        <w:rPr>
          <w:rFonts w:ascii="Times New Roman" w:hAnsi="Times New Roman" w:cs="Times New Roman"/>
          <w:sz w:val="23"/>
          <w:szCs w:val="23"/>
        </w:rPr>
        <w:t xml:space="preserve"> merupakan salah satu lembaga perlindungan anak yang berfungsi untuk memberikan perlindungan terhadap hak-hak anak seperti kebutuhan fisik dan mental anak. </w:t>
      </w:r>
      <w:r w:rsidRPr="004766BD">
        <w:rPr>
          <w:rFonts w:ascii="Times New Roman" w:hAnsi="Times New Roman" w:cs="Times New Roman"/>
          <w:sz w:val="23"/>
          <w:szCs w:val="23"/>
          <w:lang w:val="en-US"/>
        </w:rPr>
        <w:t>Untuk panti sosial anak terdapat di Tenggarong, Kabupaten Kutai Kartanegara.</w:t>
      </w:r>
      <w:r w:rsidR="002B0901">
        <w:rPr>
          <w:rFonts w:ascii="Times New Roman" w:hAnsi="Times New Roman" w:cs="Times New Roman"/>
          <w:sz w:val="23"/>
          <w:szCs w:val="23"/>
          <w:lang w:val="en-US"/>
        </w:rPr>
        <w:t xml:space="preserve"> </w:t>
      </w:r>
      <w:r w:rsidRPr="004766BD">
        <w:rPr>
          <w:rFonts w:ascii="Times New Roman" w:hAnsi="Times New Roman" w:cs="Times New Roman"/>
          <w:sz w:val="23"/>
          <w:szCs w:val="23"/>
          <w:lang w:val="en-US"/>
        </w:rPr>
        <w:t>Anak-anak yang tinggal di panti sosial diberikan keterampilan untuk mengembangkan minat dan bakat. Salah satu upaya yang dilakukan oleh Pemerintah Kabupaten Kutai Kartanegara melalui Satuan Kerja Perangkat Daerah dan Dinas Sosial mengadakan pelatihan keterampilan membuat tas dari tali kur. Kegiatan tersebut dilaksanakan pada tahun 2015 diadakan selama 14 hari, yang bertempat di Aula Panti Sosial yang ada di Tenggarong, dengan mendatangkan dua instruktur untuk melatih para anak dalam membuat tas dari tali kur yang berasal dari ibu-ibu Dharma Wanita Persatuan Kabupaten Kutai Kartanegara.</w:t>
      </w:r>
    </w:p>
    <w:p w:rsidR="004766BD" w:rsidRPr="004766BD" w:rsidRDefault="004766BD" w:rsidP="004766BD">
      <w:pPr>
        <w:pStyle w:val="ListParagraph"/>
        <w:spacing w:after="0" w:line="240" w:lineRule="auto"/>
        <w:ind w:left="0" w:firstLine="720"/>
        <w:jc w:val="both"/>
        <w:rPr>
          <w:rFonts w:ascii="Times New Roman" w:hAnsi="Times New Roman" w:cs="Times New Roman"/>
          <w:sz w:val="23"/>
          <w:szCs w:val="23"/>
          <w:lang w:val="en-US"/>
        </w:rPr>
      </w:pPr>
    </w:p>
    <w:p w:rsidR="004766BD" w:rsidRPr="004766BD" w:rsidRDefault="004766BD" w:rsidP="004766BD">
      <w:pPr>
        <w:pStyle w:val="ListParagraph"/>
        <w:numPr>
          <w:ilvl w:val="0"/>
          <w:numId w:val="26"/>
        </w:numPr>
        <w:spacing w:after="0" w:line="240" w:lineRule="auto"/>
        <w:ind w:left="360"/>
        <w:jc w:val="both"/>
        <w:rPr>
          <w:rFonts w:ascii="Times New Roman" w:hAnsi="Times New Roman" w:cs="Times New Roman"/>
          <w:b/>
          <w:sz w:val="23"/>
          <w:szCs w:val="23"/>
          <w:lang w:val="en-US"/>
        </w:rPr>
      </w:pPr>
      <w:r w:rsidRPr="004766BD">
        <w:rPr>
          <w:rFonts w:ascii="Times New Roman" w:hAnsi="Times New Roman" w:cs="Times New Roman"/>
          <w:b/>
          <w:sz w:val="23"/>
          <w:szCs w:val="23"/>
          <w:lang w:val="en-US"/>
        </w:rPr>
        <w:t>Penegakan Hukum</w:t>
      </w:r>
    </w:p>
    <w:p w:rsidR="004766BD" w:rsidRPr="004766BD" w:rsidRDefault="004766BD" w:rsidP="008B5521">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Dalam penegakan hukum langkah awal yang diambil ialah penyusunan strategi kerja sama dengan departemen/instansi sektoral terkait maupun lembaga swadaya masyarakat untuk membebaskan dan menyelamatkan anak-anak dari bentuk-bentuk pekerjaan terburuk untuk anak.</w:t>
      </w:r>
    </w:p>
    <w:p w:rsidR="004766BD" w:rsidRPr="004766BD" w:rsidRDefault="004766BD" w:rsidP="008B5521">
      <w:pPr>
        <w:pStyle w:val="ListParagraph"/>
        <w:spacing w:after="0" w:line="240" w:lineRule="auto"/>
        <w:ind w:left="360"/>
        <w:jc w:val="both"/>
        <w:rPr>
          <w:rFonts w:ascii="Times New Roman" w:hAnsi="Times New Roman" w:cs="Times New Roman"/>
          <w:sz w:val="23"/>
          <w:szCs w:val="23"/>
          <w:lang w:val="en-US"/>
        </w:rPr>
      </w:pPr>
    </w:p>
    <w:p w:rsidR="004766BD" w:rsidRPr="004766BD" w:rsidRDefault="004766BD" w:rsidP="002B0901">
      <w:pPr>
        <w:pStyle w:val="ListParagraph"/>
        <w:spacing w:after="0" w:line="240" w:lineRule="auto"/>
        <w:ind w:left="36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Selanjutnya penyusunan dan penetapan kebijakan dan upaya serta tindakan pencegahan dan penanggulangan bentuk-bentuk pekerjaan terburuk untuk anak di daerah/kewilayahan baik secara pre-empetif, preventif dan represif. Pengambilan langkah-langkah dan tindakan lain yang dianggap perlu sesuai ketentuan perundang-undangan yang berlaku untuk menyelamatkan anak-anak dari bentuk-bentuk pekerjaan terburuk untuk anak.</w:t>
      </w:r>
      <w:r w:rsidR="002B0901">
        <w:rPr>
          <w:rFonts w:ascii="Times New Roman" w:hAnsi="Times New Roman" w:cs="Times New Roman"/>
          <w:sz w:val="23"/>
          <w:szCs w:val="23"/>
          <w:lang w:val="en-US"/>
        </w:rPr>
        <w:t xml:space="preserve"> </w:t>
      </w:r>
      <w:r w:rsidRPr="004766BD">
        <w:rPr>
          <w:rFonts w:ascii="Times New Roman" w:hAnsi="Times New Roman" w:cs="Times New Roman"/>
          <w:sz w:val="23"/>
          <w:szCs w:val="23"/>
          <w:lang w:val="en-US"/>
        </w:rPr>
        <w:t xml:space="preserve">Pelaksanaan upaya pencegahan dan penanggulangan bentuk-bentuk pekerjaan terburuk untuk anak melalui kegiatan yang bersifat: Pre-emptif, Preventif dan Represif. Penuntutan terhadap para pelaku yang melibatkan anak dalam pekerja anak dengan bentuk-bentuk pekerjaan terburuk untuk anak sesuai dengan perundang-undangan yang berlaku. Lalu dilaksanakannya koordinasi dan kerjasama lintas sektor untuk dapat mewujudkan keterpaduan sikap dan tindakan dalam pencegahan dan penghapusan pekerja </w:t>
      </w:r>
      <w:r w:rsidRPr="004766BD">
        <w:rPr>
          <w:rFonts w:ascii="Times New Roman" w:hAnsi="Times New Roman" w:cs="Times New Roman"/>
          <w:sz w:val="23"/>
          <w:szCs w:val="23"/>
          <w:lang w:val="en-US"/>
        </w:rPr>
        <w:lastRenderedPageBreak/>
        <w:t>anak, mulai dari tahap perumusan, pengorganisasian, pelaksanaan sampai dengan pengendalian. Dan ditindak lanjuti atas segala pengaduan tentang eksploitasi pekerja anak sesuai dengan ketentuan yang berlaku.</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Dengan adanya hasil yang diperoleh dari program yang telah dijalankan membuktikan, bahwa program IPEC yang selama ini diimplementasikan di Kabupaten Kutai Kartanegara dalam ZBPA telah berjalan baik. Namun, menurut Marilee S. Grindle, keberhasilan implementasi dipengaruhi 2 variabel, yaitu variable isi kebijakan dan variable lingkungan kebijakan. Salah satu point dalam dalam variable isi kebijakan menyatakan bahwa keberhasilan implementasi dilihat dari sejauh mana perubahan yang diinginkan.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Jika hal tersebut dikaitkan dengan program IPEC yang diimplementasikan di Kabupaten Kutai Kartanegara, maka dapat dikatakan bahwa program dalam menghapus dan mencegah pekerja anak di Kabupaten Kutai Kartanegara belum mencapai perubahan yang diinginkan. Hal ini dikarenakan dengan masih ditemukannya pekerja anak di Kabupaten Kutai Kartanegara dengan jangka waktu 2011-2015.</w:t>
      </w:r>
      <w:r w:rsidR="00B1435B">
        <w:rPr>
          <w:rFonts w:ascii="Times New Roman" w:hAnsi="Times New Roman" w:cs="Times New Roman"/>
          <w:sz w:val="23"/>
          <w:szCs w:val="23"/>
          <w:lang w:val="en-US"/>
        </w:rPr>
        <w:t xml:space="preserve"> </w:t>
      </w:r>
      <w:r w:rsidRPr="004766BD">
        <w:rPr>
          <w:rFonts w:ascii="Times New Roman" w:hAnsi="Times New Roman" w:cs="Times New Roman"/>
          <w:sz w:val="23"/>
          <w:szCs w:val="23"/>
          <w:lang w:val="en-US"/>
        </w:rPr>
        <w:t>Hal ini kemudian menimbulkan pertanyaan, apakah program ZBPA yang selama ini dijalankan telah berjalan dengan baik. Akan tetapi setelah diselidiki lebih lanjut, ternyata terdapat faktor lain yang menyebabkan tujuan utama dari program ZBPA yaitu untuk mencegah dan menghapus pekerja anak di Kabupaten Kutai Kartanegara belum mencapai perubahan yang diinginkan.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Faktor yang menghalangi berjalannya program ZBPA ialah pelaksanaan program ZBPA yang sudah berakhir dan pengawasan terhadap pekerja anak yang berkurang. Karena program Zona Bebas Pekerja Anak ini dijalankan dari tahun 2002 hingga 2010, sehingga ketika program ZBPA tersebut sudah selesai pada tahun 2010 memang menekan jumlah pekerja anak di Kabupaten Kutai Kartanegara yang dari tahun 2002 tercatat sebanyak 11.623 orang menjadi 1.579 orang di tahun 2006, dan terus mengalami penurunan hingga berakhirnya ZBPA tahun 2010.</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Tetapi pada tahun 2011 hingga 2015 masih ditemukannya pekerja anak di Kabupaten Kutai Kartanegara, bahkan ditemukan pekerja anak yang bekerja pada pekerjaan terburuk. Dengan berakhirnya program ZBPA yang dijalankan di Kabupaten Kutai Kartanegara membuktikan bahwa kembali ditemukannya pekerja anak di Kukar. Lalu karena tidak ada lagi program ZBPA yang dijalankan, maka pengawasan terhadap pekerja anak juga berkurang. Sehingga program-program yang sudah diimplementasikan seperti sosialisasi, pengembangan sumber daya manusia, bidang sosial dan penegakan hukum tidak akan berjalan maksimal dalam pencegahan pekerja anak.</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rPr>
        <w:t>Dari penjelasan diatas, dapat ditarik kesimpulan bahwa implementasi program IPEC di Kabupaten Kutai Kartanegara dalam bentuk Zona Bebas Pekerja Anak telah berjalan dengan baik, namun terdapat faktor yang menghambat upaya dari Pemerintah Kabupaten Kutai Kartanegara dalam pencegahan dan penghapusan pekerja anak di Kabupaten Kutai Kartanegara</w:t>
      </w:r>
      <w:r w:rsidRPr="004766BD">
        <w:rPr>
          <w:rFonts w:ascii="Times New Roman" w:hAnsi="Times New Roman" w:cs="Times New Roman"/>
          <w:sz w:val="23"/>
          <w:szCs w:val="23"/>
          <w:lang w:val="en-US"/>
        </w:rPr>
        <w:t>.</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lastRenderedPageBreak/>
        <w:t>Zona Bebas Pekerja Anak merupakan strategi baru yang komprehensif dalam upaya pencegahan dan penghapusan pekerja secara bertahap dalam kurun waktu yang telah ditentukan. Upaya pencegahan dan penghapusan pekerja anak bukanlah hal yang mudah dan tidak dapat dilakukan dalam waktu yang singkat, tetapi merupakan suatu proses yang panjang dan berkelanjutan.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Karena itu upaya untuk penghapusan dan pencegahan pekerja anak dilakukan secara terus menerus, berkelanjutan dan terpadu oleh semua pihak yakni pemerintah, organisasi social dan kemasyarakatan , lembaga swadaya masyarakat serta semua kalangan dan masyarakat secara bersama-sama.</w:t>
      </w:r>
    </w:p>
    <w:p w:rsidR="00A15E2A" w:rsidRDefault="00A15E2A" w:rsidP="004766BD">
      <w:pPr>
        <w:spacing w:after="0" w:line="240" w:lineRule="auto"/>
        <w:jc w:val="both"/>
        <w:rPr>
          <w:rFonts w:ascii="Times New Roman" w:hAnsi="Times New Roman" w:cs="Times New Roman"/>
          <w:b/>
          <w:sz w:val="23"/>
          <w:szCs w:val="23"/>
          <w:lang w:val="en-US"/>
        </w:rPr>
      </w:pPr>
    </w:p>
    <w:p w:rsidR="004766BD" w:rsidRPr="004766BD" w:rsidRDefault="004766BD" w:rsidP="004766BD">
      <w:pPr>
        <w:spacing w:after="0" w:line="240" w:lineRule="auto"/>
        <w:jc w:val="both"/>
        <w:rPr>
          <w:rFonts w:ascii="Times New Roman" w:hAnsi="Times New Roman" w:cs="Times New Roman"/>
          <w:b/>
          <w:sz w:val="23"/>
          <w:szCs w:val="23"/>
          <w:lang w:val="en-US"/>
        </w:rPr>
      </w:pPr>
      <w:r w:rsidRPr="004766BD">
        <w:rPr>
          <w:rFonts w:ascii="Times New Roman" w:hAnsi="Times New Roman" w:cs="Times New Roman"/>
          <w:b/>
          <w:sz w:val="23"/>
          <w:szCs w:val="23"/>
        </w:rPr>
        <w:t>Kesimpulan</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4766BD">
        <w:rPr>
          <w:rFonts w:ascii="Times New Roman" w:hAnsi="Times New Roman" w:cs="Times New Roman"/>
          <w:sz w:val="23"/>
          <w:szCs w:val="23"/>
        </w:rPr>
        <w:t xml:space="preserve">Berdasarkan hasil penelitian dan pembahasan yang telah dilakukan mengenai implementasi program </w:t>
      </w:r>
      <w:r w:rsidRPr="004766BD">
        <w:rPr>
          <w:rFonts w:ascii="Times New Roman" w:hAnsi="Times New Roman" w:cs="Times New Roman"/>
          <w:i/>
          <w:sz w:val="23"/>
          <w:szCs w:val="23"/>
        </w:rPr>
        <w:t>International Programme On The Elimination Of Child Labour</w:t>
      </w:r>
      <w:r w:rsidRPr="004766BD">
        <w:rPr>
          <w:rFonts w:ascii="Times New Roman" w:hAnsi="Times New Roman" w:cs="Times New Roman"/>
          <w:sz w:val="23"/>
          <w:szCs w:val="23"/>
        </w:rPr>
        <w:t xml:space="preserve"> (IPEC) dalam pencegahan pekerja anak di Kutai Kartanegara, maka dapat dikemukakan kesimpulan sebagai berikut:</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63104A">
        <w:rPr>
          <w:rFonts w:ascii="Times New Roman" w:hAnsi="Times New Roman" w:cs="Times New Roman"/>
          <w:b/>
          <w:i/>
          <w:sz w:val="23"/>
          <w:szCs w:val="23"/>
        </w:rPr>
        <w:t>Pertama,</w:t>
      </w:r>
      <w:r w:rsidRPr="004766BD">
        <w:rPr>
          <w:rFonts w:ascii="Times New Roman" w:hAnsi="Times New Roman" w:cs="Times New Roman"/>
          <w:sz w:val="23"/>
          <w:szCs w:val="23"/>
        </w:rPr>
        <w:t xml:space="preserve"> Upaya yang dilakukan oleh Pemerintah Kabupaten Kutai Kartanegara dengan Pemerintah Indonesia dan </w:t>
      </w:r>
      <w:r w:rsidRPr="004766BD">
        <w:rPr>
          <w:rFonts w:ascii="Times New Roman" w:hAnsi="Times New Roman" w:cs="Times New Roman"/>
          <w:i/>
          <w:sz w:val="23"/>
          <w:szCs w:val="23"/>
        </w:rPr>
        <w:t>International Labour Organization (ILO)</w:t>
      </w:r>
      <w:r w:rsidRPr="004766BD">
        <w:rPr>
          <w:rFonts w:ascii="Times New Roman" w:hAnsi="Times New Roman" w:cs="Times New Roman"/>
          <w:sz w:val="23"/>
          <w:szCs w:val="23"/>
        </w:rPr>
        <w:t xml:space="preserve"> dalam penanggulangan dan penghapusan pekerja anak diimplementasikan melalui Peraturan Daerah No. 9 Tahun 2004 tentang Zona Bebas Pekerja Anak di Kabupaten Kutai Kartanegara.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63104A">
        <w:rPr>
          <w:rFonts w:ascii="Times New Roman" w:hAnsi="Times New Roman" w:cs="Times New Roman"/>
          <w:b/>
          <w:i/>
          <w:sz w:val="23"/>
          <w:szCs w:val="23"/>
        </w:rPr>
        <w:t>Kedua,</w:t>
      </w:r>
      <w:r w:rsidRPr="004766BD">
        <w:rPr>
          <w:rFonts w:ascii="Times New Roman" w:hAnsi="Times New Roman" w:cs="Times New Roman"/>
          <w:sz w:val="23"/>
          <w:szCs w:val="23"/>
        </w:rPr>
        <w:t xml:space="preserve"> Zona Bebas Pekerja Anak adalah area tertentu yang dilarang untuk melakukan kegiatan atau aktifitas mempekerjakan anak yang dilarang menurut Peraturan Daerah No. 9 tahun 2004 tentang Zona Bebas Pekerja Anak di Kabupaten Kutai Kartanegara merupakan salah satu bentuk nyata dari pelaksanaan konvensi ILO No. 138 dan konvensi ILO No. 182.</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63104A">
        <w:rPr>
          <w:rFonts w:ascii="Times New Roman" w:hAnsi="Times New Roman" w:cs="Times New Roman"/>
          <w:b/>
          <w:i/>
          <w:sz w:val="23"/>
          <w:szCs w:val="23"/>
          <w:lang w:val="en-US"/>
        </w:rPr>
        <w:t>Ketiga,</w:t>
      </w:r>
      <w:r w:rsidRPr="004766BD">
        <w:rPr>
          <w:rFonts w:ascii="Times New Roman" w:hAnsi="Times New Roman" w:cs="Times New Roman"/>
          <w:sz w:val="23"/>
          <w:szCs w:val="23"/>
          <w:lang w:val="en-US"/>
        </w:rPr>
        <w:t xml:space="preserve"> </w:t>
      </w:r>
      <w:r w:rsidRPr="004766BD">
        <w:rPr>
          <w:rStyle w:val="apple-converted-space"/>
          <w:rFonts w:ascii="Times New Roman" w:hAnsi="Times New Roman" w:cs="Times New Roman"/>
          <w:sz w:val="23"/>
          <w:szCs w:val="23"/>
          <w:shd w:val="clear" w:color="auto" w:fill="FFFFFF"/>
        </w:rPr>
        <w:t xml:space="preserve">Implementasi yang dilakukan oleh </w:t>
      </w:r>
      <w:r w:rsidRPr="004766BD">
        <w:rPr>
          <w:rStyle w:val="apple-converted-space"/>
          <w:rFonts w:ascii="Times New Roman" w:hAnsi="Times New Roman" w:cs="Times New Roman"/>
          <w:sz w:val="23"/>
          <w:szCs w:val="23"/>
          <w:shd w:val="clear" w:color="auto" w:fill="FFFFFF"/>
          <w:lang w:val="en-US"/>
        </w:rPr>
        <w:t>Pemerintah Kabupaten Kutai Kartanegara</w:t>
      </w:r>
      <w:r w:rsidRPr="004766BD">
        <w:rPr>
          <w:rStyle w:val="apple-converted-space"/>
          <w:rFonts w:ascii="Times New Roman" w:hAnsi="Times New Roman" w:cs="Times New Roman"/>
          <w:sz w:val="23"/>
          <w:szCs w:val="23"/>
          <w:shd w:val="clear" w:color="auto" w:fill="FFFFFF"/>
        </w:rPr>
        <w:t xml:space="preserve"> untuk pencegahan pekerja anak di Kutai Kartanegara diantaranya adalah </w:t>
      </w:r>
      <w:r w:rsidRPr="004766BD">
        <w:rPr>
          <w:rStyle w:val="apple-converted-space"/>
          <w:rFonts w:ascii="Times New Roman" w:hAnsi="Times New Roman" w:cs="Times New Roman"/>
          <w:sz w:val="23"/>
          <w:szCs w:val="23"/>
          <w:shd w:val="clear" w:color="auto" w:fill="FFFFFF"/>
          <w:lang w:val="en-US"/>
        </w:rPr>
        <w:t xml:space="preserve">Sosialisasi, </w:t>
      </w:r>
      <w:r w:rsidRPr="004766BD">
        <w:rPr>
          <w:rFonts w:ascii="Times New Roman" w:hAnsi="Times New Roman" w:cs="Times New Roman"/>
          <w:sz w:val="23"/>
          <w:szCs w:val="23"/>
          <w:lang w:val="en-US"/>
        </w:rPr>
        <w:t>Peningkatan Sumber Daya Manusia</w:t>
      </w:r>
      <w:r w:rsidRPr="004766BD">
        <w:rPr>
          <w:rFonts w:ascii="Times New Roman" w:hAnsi="Times New Roman" w:cs="Times New Roman"/>
          <w:sz w:val="23"/>
          <w:szCs w:val="23"/>
        </w:rPr>
        <w:t xml:space="preserve">, </w:t>
      </w:r>
      <w:r w:rsidRPr="004766BD">
        <w:rPr>
          <w:rFonts w:ascii="Times New Roman" w:hAnsi="Times New Roman" w:cs="Times New Roman"/>
          <w:sz w:val="23"/>
          <w:szCs w:val="23"/>
          <w:lang w:val="en-US"/>
        </w:rPr>
        <w:t>Bidang Sosial</w:t>
      </w:r>
      <w:r w:rsidRPr="004766BD">
        <w:rPr>
          <w:rFonts w:ascii="Times New Roman" w:hAnsi="Times New Roman" w:cs="Times New Roman"/>
          <w:sz w:val="23"/>
          <w:szCs w:val="23"/>
        </w:rPr>
        <w:t xml:space="preserve">, </w:t>
      </w:r>
      <w:r w:rsidRPr="004766BD">
        <w:rPr>
          <w:rFonts w:ascii="Times New Roman" w:hAnsi="Times New Roman" w:cs="Times New Roman"/>
          <w:sz w:val="23"/>
          <w:szCs w:val="23"/>
          <w:lang w:val="en-US"/>
        </w:rPr>
        <w:t>dan Penegakan Hukum</w:t>
      </w:r>
      <w:r w:rsidRPr="004766BD">
        <w:rPr>
          <w:rFonts w:ascii="Times New Roman" w:hAnsi="Times New Roman" w:cs="Times New Roman"/>
          <w:sz w:val="23"/>
          <w:szCs w:val="23"/>
        </w:rPr>
        <w:t>.</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r w:rsidRPr="0063104A">
        <w:rPr>
          <w:rFonts w:ascii="Times New Roman" w:hAnsi="Times New Roman" w:cs="Times New Roman"/>
          <w:b/>
          <w:i/>
          <w:sz w:val="23"/>
          <w:szCs w:val="23"/>
        </w:rPr>
        <w:t>Poin terakhir</w:t>
      </w:r>
      <w:r w:rsidRPr="004766BD">
        <w:rPr>
          <w:rFonts w:ascii="Times New Roman" w:hAnsi="Times New Roman" w:cs="Times New Roman"/>
          <w:sz w:val="23"/>
          <w:szCs w:val="23"/>
        </w:rPr>
        <w:t xml:space="preserve"> dalam penelitian ini dapat dilihat bahwa Program ZBPA yang diimplementasikan oleh Pemerintah Kutai Kartanegara telah berjalan dengan baik, terbukti dari adanya hasil yang dicapai dari program yang telah dijalankan yaitu berkurangnya pekerja anak yang ada di Kabupaten Kutai Kartanegara.</w:t>
      </w:r>
    </w:p>
    <w:p w:rsidR="004766BD" w:rsidRPr="004766BD" w:rsidRDefault="004766BD" w:rsidP="004766BD">
      <w:pPr>
        <w:pStyle w:val="ListParagraph"/>
        <w:spacing w:after="0" w:line="240" w:lineRule="auto"/>
        <w:ind w:left="0"/>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b/>
          <w:sz w:val="23"/>
          <w:szCs w:val="23"/>
        </w:rPr>
      </w:pPr>
      <w:r w:rsidRPr="004766BD">
        <w:rPr>
          <w:rFonts w:ascii="Times New Roman" w:hAnsi="Times New Roman" w:cs="Times New Roman"/>
          <w:b/>
          <w:sz w:val="23"/>
          <w:szCs w:val="23"/>
        </w:rPr>
        <w:t>Daftar Pustaka</w:t>
      </w:r>
    </w:p>
    <w:p w:rsidR="004766BD" w:rsidRPr="00A15E2A" w:rsidRDefault="004766BD" w:rsidP="004766BD">
      <w:pPr>
        <w:spacing w:after="0" w:line="240" w:lineRule="auto"/>
        <w:jc w:val="both"/>
        <w:rPr>
          <w:rFonts w:ascii="Times New Roman" w:hAnsi="Times New Roman" w:cs="Times New Roman"/>
          <w:b/>
          <w:i/>
          <w:sz w:val="23"/>
          <w:szCs w:val="23"/>
          <w:lang w:val="en-US"/>
        </w:rPr>
      </w:pPr>
      <w:r w:rsidRPr="00A15E2A">
        <w:rPr>
          <w:rFonts w:ascii="Times New Roman" w:hAnsi="Times New Roman" w:cs="Times New Roman"/>
          <w:b/>
          <w:i/>
          <w:sz w:val="23"/>
          <w:szCs w:val="23"/>
        </w:rPr>
        <w:t>Buku, Jurnal, dan Skripsi</w:t>
      </w: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Abdullah, Rizal. 2013. </w:t>
      </w:r>
      <w:r w:rsidRPr="004766BD">
        <w:rPr>
          <w:rFonts w:ascii="Times New Roman" w:hAnsi="Times New Roman" w:cs="Times New Roman"/>
          <w:i/>
          <w:sz w:val="23"/>
          <w:szCs w:val="23"/>
          <w:lang w:val="en-US"/>
        </w:rPr>
        <w:t>Efektivitas Pelaksanaan Program Zona Bebas Pekerja Anak (ZBPA) di Kabupaten Kutai Kartanegara</w:t>
      </w:r>
      <w:r w:rsidRPr="004766BD">
        <w:rPr>
          <w:rFonts w:ascii="Times New Roman" w:hAnsi="Times New Roman" w:cs="Times New Roman"/>
          <w:sz w:val="23"/>
          <w:szCs w:val="23"/>
          <w:lang w:val="en-US"/>
        </w:rPr>
        <w:t>. Makasar: Universitas Hasanuddin.</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b/>
          <w:sz w:val="23"/>
          <w:szCs w:val="23"/>
          <w:lang w:val="en-US"/>
        </w:rPr>
      </w:pPr>
      <w:r w:rsidRPr="004766BD">
        <w:rPr>
          <w:rFonts w:ascii="Times New Roman" w:hAnsi="Times New Roman" w:cs="Times New Roman"/>
          <w:sz w:val="23"/>
          <w:szCs w:val="23"/>
          <w:lang w:val="en-US"/>
        </w:rPr>
        <w:t xml:space="preserve">Harefa, Beniharmoni. 2015. </w:t>
      </w:r>
      <w:r w:rsidRPr="004766BD">
        <w:rPr>
          <w:rFonts w:ascii="Times New Roman" w:hAnsi="Times New Roman" w:cs="Times New Roman"/>
          <w:i/>
          <w:sz w:val="23"/>
          <w:szCs w:val="23"/>
          <w:lang w:val="en-US"/>
        </w:rPr>
        <w:t>Kapita Selekta Perlindungan Hukum Bagi Anak.</w:t>
      </w:r>
      <w:r w:rsidRPr="004766BD">
        <w:rPr>
          <w:rFonts w:ascii="Times New Roman" w:hAnsi="Times New Roman" w:cs="Times New Roman"/>
          <w:sz w:val="23"/>
          <w:szCs w:val="23"/>
          <w:lang w:val="en-US"/>
        </w:rPr>
        <w:t xml:space="preserve"> Yogyakarta: Depublish Yogyakarta.</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b/>
          <w:sz w:val="23"/>
          <w:szCs w:val="23"/>
          <w:lang w:val="en-US"/>
        </w:rPr>
      </w:pPr>
      <w:r w:rsidRPr="004766BD">
        <w:rPr>
          <w:rFonts w:ascii="Times New Roman" w:hAnsi="Times New Roman" w:cs="Times New Roman"/>
          <w:sz w:val="23"/>
          <w:szCs w:val="23"/>
          <w:lang w:val="en-US"/>
        </w:rPr>
        <w:t xml:space="preserve">Kementrian Ketenagakerjaan RI. 2005. </w:t>
      </w:r>
      <w:r w:rsidRPr="004766BD">
        <w:rPr>
          <w:rFonts w:ascii="Times New Roman" w:hAnsi="Times New Roman" w:cs="Times New Roman"/>
          <w:i/>
          <w:sz w:val="23"/>
          <w:szCs w:val="23"/>
          <w:lang w:val="en-US"/>
        </w:rPr>
        <w:t>Modul Penanganan Pekerja Anak</w:t>
      </w:r>
      <w:r w:rsidRPr="004766BD">
        <w:rPr>
          <w:rFonts w:ascii="Times New Roman" w:hAnsi="Times New Roman" w:cs="Times New Roman"/>
          <w:sz w:val="23"/>
          <w:szCs w:val="23"/>
          <w:lang w:val="en-US"/>
        </w:rPr>
        <w:t>. Jakarta: Kementrian Ketenagakerjaan Republik Indonesia.</w:t>
      </w: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lastRenderedPageBreak/>
        <w:t xml:space="preserve">Nur, Jumaidi. 2015. </w:t>
      </w:r>
      <w:r w:rsidRPr="004766BD">
        <w:rPr>
          <w:rFonts w:ascii="Times New Roman" w:hAnsi="Times New Roman" w:cs="Times New Roman"/>
          <w:i/>
          <w:sz w:val="23"/>
          <w:szCs w:val="23"/>
          <w:lang w:val="en-US"/>
        </w:rPr>
        <w:t xml:space="preserve">Pekerja Anak di Sektor Informal Pencucian Mobil Tenggarong. </w:t>
      </w:r>
      <w:r w:rsidRPr="004766BD">
        <w:rPr>
          <w:rFonts w:ascii="Times New Roman" w:hAnsi="Times New Roman" w:cs="Times New Roman"/>
          <w:sz w:val="23"/>
          <w:szCs w:val="23"/>
          <w:lang w:val="en-US"/>
        </w:rPr>
        <w:t>Tenggarong: Universitas Kutai Kartanegara.</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Sugiyani, Emmy. 2009. </w:t>
      </w:r>
      <w:r w:rsidRPr="004766BD">
        <w:rPr>
          <w:rFonts w:ascii="Times New Roman" w:hAnsi="Times New Roman" w:cs="Times New Roman"/>
          <w:i/>
          <w:sz w:val="23"/>
          <w:szCs w:val="23"/>
          <w:lang w:val="en-US"/>
        </w:rPr>
        <w:t>Perlindungan Hak Bagi Pekerja Anak Melalui Program Pendidikan Literacy Class di Yayasan Pemerhati Sosial Indonesia</w:t>
      </w:r>
      <w:r w:rsidRPr="004766BD">
        <w:rPr>
          <w:rFonts w:ascii="Times New Roman" w:hAnsi="Times New Roman" w:cs="Times New Roman"/>
          <w:sz w:val="23"/>
          <w:szCs w:val="23"/>
          <w:lang w:val="en-US"/>
        </w:rPr>
        <w:t>. Jakarta : UIN Syarif Hidayatullah.</w:t>
      </w:r>
    </w:p>
    <w:p w:rsidR="00A15E2A" w:rsidRDefault="00A15E2A" w:rsidP="004766BD">
      <w:pPr>
        <w:pStyle w:val="FootnoteText"/>
        <w:ind w:left="720" w:hanging="720"/>
        <w:jc w:val="both"/>
        <w:rPr>
          <w:rFonts w:ascii="Times New Roman" w:hAnsi="Times New Roman" w:cs="Times New Roman"/>
          <w:sz w:val="23"/>
          <w:szCs w:val="23"/>
          <w:lang w:val="en-US"/>
        </w:rPr>
      </w:pPr>
    </w:p>
    <w:p w:rsidR="004766BD" w:rsidRPr="004766BD" w:rsidRDefault="004766BD" w:rsidP="004766BD">
      <w:pPr>
        <w:pStyle w:val="FootnoteText"/>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Suyanto, Bagong. 2003. </w:t>
      </w:r>
      <w:r w:rsidRPr="004766BD">
        <w:rPr>
          <w:rFonts w:ascii="Times New Roman" w:hAnsi="Times New Roman" w:cs="Times New Roman"/>
          <w:i/>
          <w:sz w:val="23"/>
          <w:szCs w:val="23"/>
          <w:lang w:val="en-US"/>
        </w:rPr>
        <w:t>Pekerja Anak dan Kelangsungan Pendidikannya</w:t>
      </w:r>
      <w:r w:rsidRPr="004766BD">
        <w:rPr>
          <w:rFonts w:ascii="Times New Roman" w:hAnsi="Times New Roman" w:cs="Times New Roman"/>
          <w:sz w:val="23"/>
          <w:szCs w:val="23"/>
          <w:lang w:val="en-US"/>
        </w:rPr>
        <w:t>. Surabaya: Airlangga University Press.</w:t>
      </w:r>
    </w:p>
    <w:p w:rsidR="004766BD" w:rsidRPr="004766BD" w:rsidRDefault="004766BD" w:rsidP="004766BD">
      <w:pPr>
        <w:pStyle w:val="FootnoteText"/>
        <w:jc w:val="both"/>
        <w:rPr>
          <w:rFonts w:ascii="Times New Roman" w:hAnsi="Times New Roman" w:cs="Times New Roman"/>
          <w:sz w:val="23"/>
          <w:szCs w:val="23"/>
          <w:lang w:val="en-US"/>
        </w:rPr>
      </w:pPr>
    </w:p>
    <w:p w:rsidR="004766BD" w:rsidRPr="004766BD" w:rsidRDefault="004766BD" w:rsidP="004766BD">
      <w:pPr>
        <w:pStyle w:val="FootnoteText"/>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rPr>
        <w:t xml:space="preserve">Badan Keluarga Berencana Pemberdayaan Perempuan dan Perlindungan Anak. 2004. </w:t>
      </w:r>
      <w:r w:rsidRPr="004766BD">
        <w:rPr>
          <w:rFonts w:ascii="Times New Roman" w:hAnsi="Times New Roman" w:cs="Times New Roman"/>
          <w:i/>
          <w:sz w:val="23"/>
          <w:szCs w:val="23"/>
        </w:rPr>
        <w:t>Modul Zona Bebas Pekerja Anak Kabupaten Kutai Kartanegara</w:t>
      </w:r>
      <w:r w:rsidRPr="004766BD">
        <w:rPr>
          <w:rFonts w:ascii="Times New Roman" w:hAnsi="Times New Roman" w:cs="Times New Roman"/>
          <w:sz w:val="23"/>
          <w:szCs w:val="23"/>
        </w:rPr>
        <w:t>. Tenggarong: Badan Keluarga Berencana Pemberdayaan Perempuan dan Perlindungan Anak</w:t>
      </w:r>
      <w:r w:rsidRPr="004766BD">
        <w:rPr>
          <w:rFonts w:ascii="Times New Roman" w:hAnsi="Times New Roman" w:cs="Times New Roman"/>
          <w:sz w:val="23"/>
          <w:szCs w:val="23"/>
          <w:lang w:val="en-US"/>
        </w:rPr>
        <w:t>.</w:t>
      </w:r>
    </w:p>
    <w:p w:rsidR="004766BD" w:rsidRPr="004766BD" w:rsidRDefault="004766BD" w:rsidP="004766BD">
      <w:pPr>
        <w:pStyle w:val="FootnoteText"/>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Fitriani. 2009. Makalah Zona Bebas Pekerja Anak: Sousi Pemberantasan Eksploitasi Pekerja Anak di Indonesia. Banjarmasin: Universitas Lambung Mangkurat.</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Hoogerwerf, dalam </w:t>
      </w:r>
      <w:r w:rsidRPr="004766BD">
        <w:rPr>
          <w:rFonts w:ascii="Times New Roman" w:hAnsi="Times New Roman" w:cs="Times New Roman"/>
          <w:sz w:val="23"/>
          <w:szCs w:val="23"/>
        </w:rPr>
        <w:t>Muhammad Arie Pratam</w:t>
      </w:r>
      <w:r w:rsidRPr="004766BD">
        <w:rPr>
          <w:rFonts w:ascii="Times New Roman" w:hAnsi="Times New Roman" w:cs="Times New Roman"/>
          <w:sz w:val="23"/>
          <w:szCs w:val="23"/>
          <w:lang w:val="en-US"/>
        </w:rPr>
        <w:t xml:space="preserve">a </w:t>
      </w:r>
      <w:r w:rsidRPr="004766BD">
        <w:rPr>
          <w:rFonts w:ascii="Times New Roman" w:hAnsi="Times New Roman" w:cs="Times New Roman"/>
          <w:i/>
          <w:iCs/>
          <w:sz w:val="23"/>
          <w:szCs w:val="23"/>
          <w:lang w:val="en-US"/>
        </w:rPr>
        <w:t>Ilmu Pemerintahan</w:t>
      </w:r>
      <w:r w:rsidRPr="004766BD">
        <w:rPr>
          <w:rFonts w:ascii="Times New Roman" w:hAnsi="Times New Roman" w:cs="Times New Roman"/>
          <w:sz w:val="23"/>
          <w:szCs w:val="23"/>
          <w:lang w:val="en-US"/>
        </w:rPr>
        <w:t xml:space="preserve">. 2015. </w:t>
      </w:r>
      <w:r w:rsidRPr="004766BD">
        <w:rPr>
          <w:rFonts w:ascii="Times New Roman" w:hAnsi="Times New Roman" w:cs="Times New Roman"/>
          <w:i/>
          <w:sz w:val="23"/>
          <w:szCs w:val="23"/>
        </w:rPr>
        <w:t>Implementasi Program Global Forest and Trade Network Oleh World Wide Fund Indonesia di Kalimantan Timur Tahun 2009-2014 (Studi Kasus PT. Ratah Timber)</w:t>
      </w:r>
      <w:r w:rsidRPr="004766BD">
        <w:rPr>
          <w:rFonts w:ascii="Times New Roman" w:hAnsi="Times New Roman" w:cs="Times New Roman"/>
          <w:sz w:val="23"/>
          <w:szCs w:val="23"/>
          <w:lang w:val="en-US"/>
        </w:rPr>
        <w:t>.</w:t>
      </w:r>
      <w:r w:rsidRPr="004766BD">
        <w:rPr>
          <w:rFonts w:ascii="Times New Roman" w:hAnsi="Times New Roman" w:cs="Times New Roman"/>
          <w:sz w:val="23"/>
          <w:szCs w:val="23"/>
        </w:rPr>
        <w:t xml:space="preserve"> Samarinda: Universitas Mulawarman</w:t>
      </w:r>
      <w:r w:rsidRPr="004766BD">
        <w:rPr>
          <w:rFonts w:ascii="Times New Roman" w:hAnsi="Times New Roman" w:cs="Times New Roman"/>
          <w:sz w:val="23"/>
          <w:szCs w:val="23"/>
          <w:lang w:val="en-US"/>
        </w:rPr>
        <w:t>.</w:t>
      </w:r>
    </w:p>
    <w:p w:rsidR="00A15E2A" w:rsidRDefault="00A15E2A" w:rsidP="004766BD">
      <w:pPr>
        <w:spacing w:after="0" w:line="240" w:lineRule="auto"/>
        <w:jc w:val="both"/>
        <w:rPr>
          <w:rFonts w:ascii="Times New Roman" w:hAnsi="Times New Roman" w:cs="Times New Roman"/>
          <w:b/>
          <w:i/>
          <w:sz w:val="23"/>
          <w:szCs w:val="23"/>
          <w:lang w:val="en-US"/>
        </w:rPr>
      </w:pPr>
    </w:p>
    <w:p w:rsidR="004766BD" w:rsidRPr="00A15E2A" w:rsidRDefault="004766BD" w:rsidP="004766BD">
      <w:pPr>
        <w:spacing w:after="0" w:line="240" w:lineRule="auto"/>
        <w:jc w:val="both"/>
        <w:rPr>
          <w:rFonts w:ascii="Times New Roman" w:hAnsi="Times New Roman" w:cs="Times New Roman"/>
          <w:b/>
          <w:i/>
          <w:sz w:val="23"/>
          <w:szCs w:val="23"/>
          <w:lang w:val="en-US"/>
        </w:rPr>
      </w:pPr>
      <w:r w:rsidRPr="00A15E2A">
        <w:rPr>
          <w:rFonts w:ascii="Times New Roman" w:hAnsi="Times New Roman" w:cs="Times New Roman"/>
          <w:b/>
          <w:i/>
          <w:sz w:val="23"/>
          <w:szCs w:val="23"/>
        </w:rPr>
        <w:t>Internet</w:t>
      </w: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Anwar, Hafidz. </w:t>
      </w:r>
      <w:r w:rsidRPr="004766BD">
        <w:rPr>
          <w:rFonts w:ascii="Times New Roman" w:hAnsi="Times New Roman" w:cs="Times New Roman"/>
          <w:i/>
          <w:sz w:val="23"/>
          <w:szCs w:val="23"/>
          <w:lang w:val="en-US"/>
        </w:rPr>
        <w:t>Sosialisasi Zona Bebas Pekerja Anak</w:t>
      </w:r>
      <w:r w:rsidRPr="004766BD">
        <w:rPr>
          <w:rFonts w:ascii="Times New Roman" w:hAnsi="Times New Roman" w:cs="Times New Roman"/>
          <w:sz w:val="23"/>
          <w:szCs w:val="23"/>
          <w:lang w:val="en-US"/>
        </w:rPr>
        <w:t>. (</w:t>
      </w:r>
      <w:hyperlink r:id="rId15" w:history="1">
        <w:r w:rsidRPr="004766BD">
          <w:rPr>
            <w:rStyle w:val="Hyperlink"/>
            <w:rFonts w:ascii="Times New Roman" w:hAnsi="Times New Roman" w:cs="Times New Roman"/>
            <w:sz w:val="23"/>
            <w:szCs w:val="23"/>
            <w:lang w:val="en-US"/>
          </w:rPr>
          <w:t>http://www.kutaikartanegarakab.go.id</w:t>
        </w:r>
      </w:hyperlink>
      <w:r w:rsidRPr="004766BD">
        <w:rPr>
          <w:rFonts w:ascii="Times New Roman" w:hAnsi="Times New Roman" w:cs="Times New Roman"/>
          <w:sz w:val="23"/>
          <w:szCs w:val="23"/>
          <w:lang w:val="en-US"/>
        </w:rPr>
        <w:t>)</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bCs/>
          <w:sz w:val="23"/>
          <w:szCs w:val="23"/>
          <w:shd w:val="clear" w:color="auto" w:fill="FFFFFF"/>
          <w:lang w:val="en-US"/>
        </w:rPr>
      </w:pPr>
      <w:r w:rsidRPr="004766BD">
        <w:rPr>
          <w:rFonts w:ascii="Times New Roman" w:hAnsi="Times New Roman" w:cs="Times New Roman"/>
          <w:sz w:val="23"/>
          <w:szCs w:val="23"/>
          <w:lang w:val="en-US"/>
        </w:rPr>
        <w:t xml:space="preserve">Badan Pusat Statistik Provinsi Kaltim. </w:t>
      </w:r>
      <w:r w:rsidRPr="004766BD">
        <w:rPr>
          <w:rFonts w:ascii="Times New Roman" w:hAnsi="Times New Roman" w:cs="Times New Roman"/>
          <w:bCs/>
          <w:i/>
          <w:sz w:val="23"/>
          <w:szCs w:val="23"/>
          <w:shd w:val="clear" w:color="auto" w:fill="FFFFFF"/>
        </w:rPr>
        <w:t>Banyaknya Anak Asuh yang Terdaftar, yang Menerima Bantuan dan yang Belum Menerima Bantuan Menurut Kabupaten/Kota, 2015</w:t>
      </w:r>
      <w:r w:rsidRPr="004766BD">
        <w:rPr>
          <w:rFonts w:ascii="Times New Roman" w:hAnsi="Times New Roman" w:cs="Times New Roman"/>
          <w:bCs/>
          <w:sz w:val="23"/>
          <w:szCs w:val="23"/>
          <w:shd w:val="clear" w:color="auto" w:fill="FFFFFF"/>
          <w:lang w:val="en-US"/>
        </w:rPr>
        <w:t>. (</w:t>
      </w:r>
      <w:hyperlink r:id="rId16" w:history="1">
        <w:r w:rsidRPr="004766BD">
          <w:rPr>
            <w:rStyle w:val="Hyperlink"/>
            <w:rFonts w:ascii="Times New Roman" w:hAnsi="Times New Roman" w:cs="Times New Roman"/>
            <w:bCs/>
            <w:sz w:val="23"/>
            <w:szCs w:val="23"/>
            <w:shd w:val="clear" w:color="auto" w:fill="FFFFFF"/>
            <w:lang w:val="en-US"/>
          </w:rPr>
          <w:t>https://kaltim.bps.go.id</w:t>
        </w:r>
      </w:hyperlink>
      <w:r w:rsidRPr="004766BD">
        <w:rPr>
          <w:rFonts w:ascii="Times New Roman" w:hAnsi="Times New Roman" w:cs="Times New Roman"/>
          <w:bCs/>
          <w:sz w:val="23"/>
          <w:szCs w:val="23"/>
          <w:shd w:val="clear" w:color="auto" w:fill="FFFFFF"/>
          <w:lang w:val="en-US"/>
        </w:rPr>
        <w:t>)</w:t>
      </w:r>
    </w:p>
    <w:p w:rsidR="00A15E2A" w:rsidRDefault="00A15E2A" w:rsidP="004766BD">
      <w:pPr>
        <w:spacing w:after="0" w:line="240" w:lineRule="auto"/>
        <w:jc w:val="both"/>
        <w:rPr>
          <w:rFonts w:ascii="Times New Roman" w:hAnsi="Times New Roman" w:cs="Times New Roman"/>
          <w:sz w:val="23"/>
          <w:szCs w:val="23"/>
          <w:lang w:val="en-US"/>
        </w:rPr>
      </w:pPr>
    </w:p>
    <w:p w:rsidR="004766BD" w:rsidRPr="004766BD" w:rsidRDefault="004766BD" w:rsidP="004766BD">
      <w:pPr>
        <w:spacing w:after="0" w:line="240" w:lineRule="auto"/>
        <w:jc w:val="both"/>
        <w:rPr>
          <w:rFonts w:ascii="Times New Roman" w:hAnsi="Times New Roman" w:cs="Times New Roman"/>
          <w:sz w:val="23"/>
          <w:szCs w:val="23"/>
          <w:lang w:val="en-US"/>
        </w:rPr>
      </w:pPr>
      <w:r w:rsidRPr="004766BD">
        <w:rPr>
          <w:rFonts w:ascii="Times New Roman" w:hAnsi="Times New Roman" w:cs="Times New Roman"/>
          <w:sz w:val="23"/>
          <w:szCs w:val="23"/>
          <w:lang w:val="en-US"/>
        </w:rPr>
        <w:t xml:space="preserve">Gede, </w:t>
      </w:r>
      <w:r w:rsidRPr="004766BD">
        <w:rPr>
          <w:rFonts w:ascii="Times New Roman" w:hAnsi="Times New Roman" w:cs="Times New Roman"/>
          <w:sz w:val="23"/>
          <w:szCs w:val="23"/>
        </w:rPr>
        <w:t xml:space="preserve">I. </w:t>
      </w:r>
      <w:r w:rsidRPr="004766BD">
        <w:rPr>
          <w:rFonts w:ascii="Times New Roman" w:hAnsi="Times New Roman" w:cs="Times New Roman"/>
          <w:i/>
          <w:sz w:val="23"/>
          <w:szCs w:val="23"/>
        </w:rPr>
        <w:t>Pelaksaan Zona Bebas Pekerja Anak</w:t>
      </w:r>
      <w:r w:rsidRPr="004766BD">
        <w:rPr>
          <w:rFonts w:ascii="Times New Roman" w:hAnsi="Times New Roman" w:cs="Times New Roman"/>
          <w:sz w:val="23"/>
          <w:szCs w:val="23"/>
        </w:rPr>
        <w:t xml:space="preserve">. </w:t>
      </w:r>
      <w:r w:rsidRPr="004766BD">
        <w:rPr>
          <w:rFonts w:ascii="Times New Roman" w:hAnsi="Times New Roman" w:cs="Times New Roman"/>
          <w:sz w:val="23"/>
          <w:szCs w:val="23"/>
          <w:lang w:val="en-US"/>
        </w:rPr>
        <w:t>(</w:t>
      </w:r>
      <w:hyperlink r:id="rId17" w:history="1">
        <w:r w:rsidRPr="004766BD">
          <w:rPr>
            <w:rStyle w:val="Hyperlink"/>
            <w:rFonts w:ascii="Times New Roman" w:hAnsi="Times New Roman" w:cs="Times New Roman"/>
            <w:sz w:val="23"/>
            <w:szCs w:val="23"/>
            <w:lang w:val="en-US"/>
          </w:rPr>
          <w:t>www.sapos.co.id</w:t>
        </w:r>
      </w:hyperlink>
      <w:r w:rsidRPr="004766BD">
        <w:rPr>
          <w:rFonts w:ascii="Times New Roman" w:hAnsi="Times New Roman" w:cs="Times New Roman"/>
          <w:sz w:val="23"/>
          <w:szCs w:val="23"/>
          <w:lang w:val="en-US"/>
        </w:rPr>
        <w:t>)</w:t>
      </w:r>
    </w:p>
    <w:p w:rsidR="00A15E2A" w:rsidRDefault="00A15E2A" w:rsidP="004766BD">
      <w:pPr>
        <w:spacing w:after="0" w:line="240" w:lineRule="auto"/>
        <w:ind w:left="720" w:hanging="720"/>
        <w:jc w:val="both"/>
        <w:rPr>
          <w:rFonts w:ascii="Times New Roman" w:hAnsi="Times New Roman" w:cs="Times New Roman"/>
          <w:sz w:val="23"/>
          <w:szCs w:val="23"/>
          <w:lang w:val="en-US"/>
        </w:rPr>
      </w:pPr>
    </w:p>
    <w:p w:rsidR="004766BD" w:rsidRPr="004766BD" w:rsidRDefault="004766BD" w:rsidP="004766BD">
      <w:pPr>
        <w:spacing w:after="0" w:line="240" w:lineRule="auto"/>
        <w:ind w:left="720" w:hanging="720"/>
        <w:jc w:val="both"/>
        <w:rPr>
          <w:rFonts w:ascii="Times New Roman" w:hAnsi="Times New Roman" w:cs="Times New Roman"/>
          <w:sz w:val="23"/>
          <w:szCs w:val="23"/>
          <w:lang w:val="en-US"/>
        </w:rPr>
      </w:pPr>
      <w:r w:rsidRPr="004766BD">
        <w:rPr>
          <w:rFonts w:ascii="Times New Roman" w:hAnsi="Times New Roman" w:cs="Times New Roman"/>
          <w:sz w:val="23"/>
          <w:szCs w:val="23"/>
        </w:rPr>
        <w:t>ILO</w:t>
      </w:r>
      <w:r w:rsidRPr="004766BD">
        <w:rPr>
          <w:rFonts w:ascii="Times New Roman" w:hAnsi="Times New Roman" w:cs="Times New Roman"/>
          <w:sz w:val="23"/>
          <w:szCs w:val="23"/>
          <w:lang w:val="en-US"/>
        </w:rPr>
        <w:t xml:space="preserve">. </w:t>
      </w:r>
      <w:r w:rsidRPr="004766BD">
        <w:rPr>
          <w:rFonts w:ascii="Times New Roman" w:hAnsi="Times New Roman" w:cs="Times New Roman"/>
          <w:i/>
          <w:sz w:val="23"/>
          <w:szCs w:val="23"/>
        </w:rPr>
        <w:t>About the International Programme On The Elimination of Child Labour (IPE</w:t>
      </w:r>
      <w:r w:rsidRPr="004766BD">
        <w:rPr>
          <w:rFonts w:ascii="Times New Roman" w:hAnsi="Times New Roman" w:cs="Times New Roman"/>
          <w:i/>
          <w:sz w:val="23"/>
          <w:szCs w:val="23"/>
          <w:lang w:val="en-US"/>
        </w:rPr>
        <w:t>C).</w:t>
      </w:r>
      <w:r w:rsidRPr="004766BD">
        <w:rPr>
          <w:rFonts w:ascii="Times New Roman" w:hAnsi="Times New Roman" w:cs="Times New Roman"/>
          <w:sz w:val="23"/>
          <w:szCs w:val="23"/>
        </w:rPr>
        <w:t xml:space="preserve"> (http;//www.ilo.org</w:t>
      </w:r>
      <w:r w:rsidRPr="004766BD">
        <w:rPr>
          <w:rFonts w:ascii="Times New Roman" w:hAnsi="Times New Roman" w:cs="Times New Roman"/>
          <w:sz w:val="23"/>
          <w:szCs w:val="23"/>
          <w:lang w:val="en-US"/>
        </w:rPr>
        <w:t>)</w:t>
      </w:r>
    </w:p>
    <w:sectPr w:rsidR="004766BD" w:rsidRPr="004766BD" w:rsidSect="004766BD">
      <w:headerReference w:type="even" r:id="rId18"/>
      <w:headerReference w:type="default" r:id="rId19"/>
      <w:footerReference w:type="even" r:id="rId20"/>
      <w:footerReference w:type="default" r:id="rId21"/>
      <w:pgSz w:w="11906" w:h="16838" w:code="9"/>
      <w:pgMar w:top="2268" w:right="1699" w:bottom="1699" w:left="2250" w:header="1699" w:footer="562" w:gutter="0"/>
      <w:pgNumType w:start="7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7B" w:rsidRDefault="00FE247B" w:rsidP="008B6D1E">
      <w:pPr>
        <w:spacing w:after="0" w:line="240" w:lineRule="auto"/>
      </w:pPr>
      <w:r>
        <w:separator/>
      </w:r>
    </w:p>
  </w:endnote>
  <w:endnote w:type="continuationSeparator" w:id="1">
    <w:p w:rsidR="00FE247B" w:rsidRDefault="00FE247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E792F">
        <w:pPr>
          <w:pStyle w:val="Footer"/>
          <w:pBdr>
            <w:top w:val="single" w:sz="4" w:space="1" w:color="D9D9D9" w:themeColor="background1" w:themeShade="D9"/>
          </w:pBdr>
          <w:rPr>
            <w:b/>
            <w:i/>
          </w:rPr>
        </w:pPr>
        <w:r w:rsidRPr="003E792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F69A1">
          <w:rPr>
            <w:rFonts w:ascii="Times New Roman" w:hAnsi="Times New Roman" w:cs="Times New Roman"/>
            <w:b/>
            <w:i/>
            <w:noProof/>
            <w:sz w:val="20"/>
            <w:szCs w:val="20"/>
          </w:rPr>
          <w:t>746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E792F">
        <w:pPr>
          <w:pStyle w:val="Footer"/>
          <w:pBdr>
            <w:top w:val="single" w:sz="4" w:space="1" w:color="D9D9D9" w:themeColor="background1" w:themeShade="D9"/>
          </w:pBdr>
          <w:jc w:val="right"/>
          <w:rPr>
            <w:b/>
            <w:i/>
          </w:rPr>
        </w:pPr>
        <w:r w:rsidRPr="003E792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F69A1">
          <w:rPr>
            <w:rFonts w:ascii="Times New Roman" w:hAnsi="Times New Roman" w:cs="Times New Roman"/>
            <w:b/>
            <w:i/>
            <w:noProof/>
            <w:sz w:val="20"/>
            <w:szCs w:val="20"/>
          </w:rPr>
          <w:t>757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7B" w:rsidRDefault="00FE247B" w:rsidP="008B6D1E">
      <w:pPr>
        <w:spacing w:after="0" w:line="240" w:lineRule="auto"/>
      </w:pPr>
      <w:r>
        <w:separator/>
      </w:r>
    </w:p>
  </w:footnote>
  <w:footnote w:type="continuationSeparator" w:id="1">
    <w:p w:rsidR="00FE247B" w:rsidRDefault="00FE247B" w:rsidP="008B6D1E">
      <w:pPr>
        <w:spacing w:after="0" w:line="240" w:lineRule="auto"/>
      </w:pPr>
      <w:r>
        <w:continuationSeparator/>
      </w:r>
    </w:p>
  </w:footnote>
  <w:footnote w:id="2">
    <w:p w:rsidR="004766BD" w:rsidRPr="00A84488" w:rsidRDefault="004766BD" w:rsidP="004766BD">
      <w:pPr>
        <w:pStyle w:val="FootnoteText"/>
        <w:rPr>
          <w:lang w:val="en-US"/>
        </w:rPr>
      </w:pPr>
      <w:r>
        <w:rPr>
          <w:rStyle w:val="FootnoteReference"/>
        </w:rPr>
        <w:footnoteRef/>
      </w:r>
      <w:r>
        <w:t xml:space="preserve"> </w:t>
      </w:r>
      <w:r>
        <w:rPr>
          <w:rFonts w:ascii="Times New Roman" w:hAnsi="Times New Roman"/>
        </w:rPr>
        <w:t xml:space="preserve">Mahasiswa Program S1 Ilmu Hubungan Internasional, Fakultas Ilmu Sosial dan Ilmu Politik, Universitas Mulawarman. Email : </w:t>
      </w:r>
      <w:r w:rsidRPr="00A84488">
        <w:rPr>
          <w:rFonts w:ascii="Times New Roman" w:hAnsi="Times New Roman"/>
          <w:lang w:val="en-US"/>
        </w:rPr>
        <w:t>pratiwi_titha@yahoo.com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EF69A1">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8F53D7">
      <w:rPr>
        <w:rFonts w:ascii="Times New Roman" w:hAnsi="Times New Roman" w:cs="Times New Roman"/>
        <w:b/>
        <w:i/>
        <w:sz w:val="20"/>
        <w:szCs w:val="20"/>
        <w:lang w:val="en-US"/>
      </w:rPr>
      <w:t>7</w:t>
    </w:r>
    <w:r w:rsidR="005F3190">
      <w:rPr>
        <w:rFonts w:ascii="Times New Roman" w:hAnsi="Times New Roman" w:cs="Times New Roman"/>
        <w:b/>
        <w:i/>
        <w:sz w:val="20"/>
        <w:szCs w:val="20"/>
        <w:lang w:val="en-US"/>
      </w:rPr>
      <w:t>45</w:t>
    </w:r>
    <w:r w:rsidR="007A2C63">
      <w:rPr>
        <w:rFonts w:ascii="Times New Roman" w:hAnsi="Times New Roman" w:cs="Times New Roman"/>
        <w:b/>
        <w:i/>
        <w:sz w:val="20"/>
        <w:szCs w:val="20"/>
        <w:lang w:val="en-US"/>
      </w:rPr>
      <w:t>-</w:t>
    </w:r>
    <w:r w:rsidR="00376350">
      <w:rPr>
        <w:rFonts w:ascii="Times New Roman" w:hAnsi="Times New Roman" w:cs="Times New Roman"/>
        <w:b/>
        <w:i/>
        <w:sz w:val="20"/>
        <w:szCs w:val="20"/>
        <w:lang w:val="en-US"/>
      </w:rPr>
      <w:t>7</w:t>
    </w:r>
    <w:r w:rsidR="005F3190">
      <w:rPr>
        <w:rFonts w:ascii="Times New Roman" w:hAnsi="Times New Roman" w:cs="Times New Roman"/>
        <w:b/>
        <w:i/>
        <w:sz w:val="20"/>
        <w:szCs w:val="20"/>
        <w:lang w:val="en-US"/>
      </w:rPr>
      <w:t>58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4766BD"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Implementasi IPEC Mendukung Zona Bebas Pekerja Anak di Kukar (Titha Julia Pratiwi)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713BF"/>
    <w:multiLevelType w:val="hybridMultilevel"/>
    <w:tmpl w:val="F090829A"/>
    <w:lvl w:ilvl="0" w:tplc="AE940AF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1A9F7BC7"/>
    <w:multiLevelType w:val="hybridMultilevel"/>
    <w:tmpl w:val="15F844BE"/>
    <w:lvl w:ilvl="0" w:tplc="0409000F">
      <w:start w:val="1"/>
      <w:numFmt w:val="decimal"/>
      <w:lvlText w:val="%1."/>
      <w:lvlJc w:val="left"/>
      <w:pPr>
        <w:ind w:left="786" w:hanging="360"/>
      </w:pPr>
    </w:lvl>
    <w:lvl w:ilvl="1" w:tplc="0409000F">
      <w:start w:val="1"/>
      <w:numFmt w:val="decimal"/>
      <w:lvlText w:val="%2."/>
      <w:lvlJc w:val="left"/>
      <w:pPr>
        <w:ind w:left="1506" w:hanging="360"/>
      </w:pPr>
      <w:rPr>
        <w:b/>
      </w:rPr>
    </w:lvl>
    <w:lvl w:ilvl="2" w:tplc="0421001B">
      <w:start w:val="1"/>
      <w:numFmt w:val="lowerRoman"/>
      <w:lvlText w:val="%3."/>
      <w:lvlJc w:val="right"/>
      <w:pPr>
        <w:ind w:left="2226" w:hanging="180"/>
      </w:pPr>
    </w:lvl>
    <w:lvl w:ilvl="3" w:tplc="0409000F">
      <w:start w:val="1"/>
      <w:numFmt w:val="decimal"/>
      <w:lvlText w:val="%4."/>
      <w:lvlJc w:val="left"/>
      <w:pPr>
        <w:ind w:left="2946" w:hanging="360"/>
      </w:pPr>
    </w:lvl>
    <w:lvl w:ilvl="4" w:tplc="B1664A78">
      <w:start w:val="1"/>
      <w:numFmt w:val="lowerLetter"/>
      <w:lvlText w:val="%5."/>
      <w:lvlJc w:val="left"/>
      <w:pPr>
        <w:ind w:left="3666" w:hanging="360"/>
      </w:pPr>
      <w:rPr>
        <w:rFonts w:ascii="Times New Roman" w:eastAsia="Calibri" w:hAnsi="Times New Roman" w:cs="Times New Roman"/>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57141C"/>
    <w:multiLevelType w:val="hybridMultilevel"/>
    <w:tmpl w:val="F446D33C"/>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41C4502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0">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931641"/>
    <w:multiLevelType w:val="hybridMultilevel"/>
    <w:tmpl w:val="F320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55B5B"/>
    <w:multiLevelType w:val="hybridMultilevel"/>
    <w:tmpl w:val="BDC23148"/>
    <w:lvl w:ilvl="0" w:tplc="BBC627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3816E20"/>
    <w:multiLevelType w:val="hybridMultilevel"/>
    <w:tmpl w:val="EE829740"/>
    <w:lvl w:ilvl="0" w:tplc="1BBC54D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9">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E1292"/>
    <w:multiLevelType w:val="hybridMultilevel"/>
    <w:tmpl w:val="A0EE6064"/>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57D608A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E7676E5"/>
    <w:multiLevelType w:val="hybridMultilevel"/>
    <w:tmpl w:val="EAAC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943D0"/>
    <w:multiLevelType w:val="hybridMultilevel"/>
    <w:tmpl w:val="7472CC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21"/>
  </w:num>
  <w:num w:numId="7">
    <w:abstractNumId w:val="19"/>
  </w:num>
  <w:num w:numId="8">
    <w:abstractNumId w:val="1"/>
  </w:num>
  <w:num w:numId="9">
    <w:abstractNumId w:val="3"/>
  </w:num>
  <w:num w:numId="10">
    <w:abstractNumId w:val="13"/>
  </w:num>
  <w:num w:numId="11">
    <w:abstractNumId w:val="9"/>
  </w:num>
  <w:num w:numId="12">
    <w:abstractNumId w:val="16"/>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5"/>
  </w:num>
  <w:num w:numId="21">
    <w:abstractNumId w:val="12"/>
  </w:num>
  <w:num w:numId="22">
    <w:abstractNumId w:val="25"/>
  </w:num>
  <w:num w:numId="23">
    <w:abstractNumId w:val="14"/>
  </w:num>
  <w:num w:numId="24">
    <w:abstractNumId w:val="24"/>
  </w:num>
  <w:num w:numId="25">
    <w:abstractNumId w:val="4"/>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9011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1020"/>
    <w:rsid w:val="00023534"/>
    <w:rsid w:val="00023C2A"/>
    <w:rsid w:val="000279AA"/>
    <w:rsid w:val="000305EE"/>
    <w:rsid w:val="00030998"/>
    <w:rsid w:val="000409FB"/>
    <w:rsid w:val="000443AF"/>
    <w:rsid w:val="00051C61"/>
    <w:rsid w:val="000600EB"/>
    <w:rsid w:val="00063A6E"/>
    <w:rsid w:val="00063A74"/>
    <w:rsid w:val="000655A2"/>
    <w:rsid w:val="00071639"/>
    <w:rsid w:val="00083B56"/>
    <w:rsid w:val="00092876"/>
    <w:rsid w:val="000934DE"/>
    <w:rsid w:val="0009422A"/>
    <w:rsid w:val="000974D2"/>
    <w:rsid w:val="00097794"/>
    <w:rsid w:val="000A5066"/>
    <w:rsid w:val="000A6D73"/>
    <w:rsid w:val="000B12D2"/>
    <w:rsid w:val="000B403B"/>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00B2A"/>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6158"/>
    <w:rsid w:val="001F75E5"/>
    <w:rsid w:val="00202DF2"/>
    <w:rsid w:val="0020777E"/>
    <w:rsid w:val="002112C9"/>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77BF"/>
    <w:rsid w:val="00374C3C"/>
    <w:rsid w:val="00376350"/>
    <w:rsid w:val="0037718A"/>
    <w:rsid w:val="00381486"/>
    <w:rsid w:val="0038514C"/>
    <w:rsid w:val="00386131"/>
    <w:rsid w:val="003920B1"/>
    <w:rsid w:val="00393F51"/>
    <w:rsid w:val="0039727C"/>
    <w:rsid w:val="003A2773"/>
    <w:rsid w:val="003A52F8"/>
    <w:rsid w:val="003A7DCA"/>
    <w:rsid w:val="003B19A8"/>
    <w:rsid w:val="003C03A7"/>
    <w:rsid w:val="003C6BFB"/>
    <w:rsid w:val="003E2C69"/>
    <w:rsid w:val="003E3962"/>
    <w:rsid w:val="003E4F9A"/>
    <w:rsid w:val="003E792F"/>
    <w:rsid w:val="003F55BC"/>
    <w:rsid w:val="0040147B"/>
    <w:rsid w:val="00403506"/>
    <w:rsid w:val="00410A67"/>
    <w:rsid w:val="00410C16"/>
    <w:rsid w:val="004121AA"/>
    <w:rsid w:val="004121EC"/>
    <w:rsid w:val="00414859"/>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68BE"/>
    <w:rsid w:val="00502C15"/>
    <w:rsid w:val="005057D0"/>
    <w:rsid w:val="00517B7E"/>
    <w:rsid w:val="00524F19"/>
    <w:rsid w:val="005273A3"/>
    <w:rsid w:val="00530291"/>
    <w:rsid w:val="00532A26"/>
    <w:rsid w:val="00534731"/>
    <w:rsid w:val="00535096"/>
    <w:rsid w:val="005455D9"/>
    <w:rsid w:val="005513E8"/>
    <w:rsid w:val="005569D4"/>
    <w:rsid w:val="00557198"/>
    <w:rsid w:val="00557242"/>
    <w:rsid w:val="00557908"/>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172E"/>
    <w:rsid w:val="005C0A30"/>
    <w:rsid w:val="005C40CD"/>
    <w:rsid w:val="005D17E0"/>
    <w:rsid w:val="005D184D"/>
    <w:rsid w:val="005D71BA"/>
    <w:rsid w:val="005E7372"/>
    <w:rsid w:val="005F08E0"/>
    <w:rsid w:val="005F28A9"/>
    <w:rsid w:val="005F3190"/>
    <w:rsid w:val="005F60DD"/>
    <w:rsid w:val="00603061"/>
    <w:rsid w:val="006146FC"/>
    <w:rsid w:val="00615987"/>
    <w:rsid w:val="00616974"/>
    <w:rsid w:val="0063104A"/>
    <w:rsid w:val="0063268D"/>
    <w:rsid w:val="0063273A"/>
    <w:rsid w:val="006438AF"/>
    <w:rsid w:val="00651F90"/>
    <w:rsid w:val="00653875"/>
    <w:rsid w:val="00656861"/>
    <w:rsid w:val="0066522C"/>
    <w:rsid w:val="00665247"/>
    <w:rsid w:val="00670EB6"/>
    <w:rsid w:val="0067169C"/>
    <w:rsid w:val="00676DE7"/>
    <w:rsid w:val="00677C45"/>
    <w:rsid w:val="00684C61"/>
    <w:rsid w:val="00687575"/>
    <w:rsid w:val="0069448F"/>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6D75"/>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F116C"/>
    <w:rsid w:val="007F2C0D"/>
    <w:rsid w:val="007F34E9"/>
    <w:rsid w:val="008021F6"/>
    <w:rsid w:val="00803735"/>
    <w:rsid w:val="0080409A"/>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521"/>
    <w:rsid w:val="008B59E5"/>
    <w:rsid w:val="008B6D1E"/>
    <w:rsid w:val="008C36E5"/>
    <w:rsid w:val="008D0123"/>
    <w:rsid w:val="008D028F"/>
    <w:rsid w:val="008E1D2B"/>
    <w:rsid w:val="008E40C5"/>
    <w:rsid w:val="008E782B"/>
    <w:rsid w:val="008F11A8"/>
    <w:rsid w:val="008F247F"/>
    <w:rsid w:val="008F53D7"/>
    <w:rsid w:val="00901B2D"/>
    <w:rsid w:val="0090466D"/>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2F16"/>
    <w:rsid w:val="00A33064"/>
    <w:rsid w:val="00A3468F"/>
    <w:rsid w:val="00A43049"/>
    <w:rsid w:val="00A463B8"/>
    <w:rsid w:val="00A501E4"/>
    <w:rsid w:val="00A52854"/>
    <w:rsid w:val="00A52C47"/>
    <w:rsid w:val="00A57061"/>
    <w:rsid w:val="00A66E5C"/>
    <w:rsid w:val="00A676A9"/>
    <w:rsid w:val="00A80421"/>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7724"/>
    <w:rsid w:val="00B17BE2"/>
    <w:rsid w:val="00B234E5"/>
    <w:rsid w:val="00B275DF"/>
    <w:rsid w:val="00B35C21"/>
    <w:rsid w:val="00B4530C"/>
    <w:rsid w:val="00B52DC2"/>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95274"/>
    <w:rsid w:val="00DA752A"/>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3584A"/>
    <w:rsid w:val="00E359BA"/>
    <w:rsid w:val="00E401FC"/>
    <w:rsid w:val="00E4089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69A1"/>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C043D"/>
    <w:rsid w:val="00FC0ACB"/>
    <w:rsid w:val="00FC1226"/>
    <w:rsid w:val="00FC18CD"/>
    <w:rsid w:val="00FC1A5B"/>
    <w:rsid w:val="00FC3E15"/>
    <w:rsid w:val="00FC4831"/>
    <w:rsid w:val="00FD3F9C"/>
    <w:rsid w:val="00FD5FBB"/>
    <w:rsid w:val="00FE186B"/>
    <w:rsid w:val="00FE247B"/>
    <w:rsid w:val="00FE26BE"/>
    <w:rsid w:val="00FE44AA"/>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os.co.id"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utaikartanegara.com" TargetMode="External"/><Relationship Id="rId17" Type="http://schemas.openxmlformats.org/officeDocument/2006/relationships/hyperlink" Target="http://www.sapos.co.id" TargetMode="External"/><Relationship Id="rId2" Type="http://schemas.openxmlformats.org/officeDocument/2006/relationships/numbering" Target="numbering.xml"/><Relationship Id="rId16" Type="http://schemas.openxmlformats.org/officeDocument/2006/relationships/hyperlink" Target="https://kaltim.bps.go.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pository.umy.ac.id" TargetMode="External"/><Relationship Id="rId5" Type="http://schemas.openxmlformats.org/officeDocument/2006/relationships/webSettings" Target="webSettings.xml"/><Relationship Id="rId15" Type="http://schemas.openxmlformats.org/officeDocument/2006/relationships/hyperlink" Target="http://www.kutaikartanegarakab.go.id" TargetMode="External"/><Relationship Id="rId23" Type="http://schemas.openxmlformats.org/officeDocument/2006/relationships/theme" Target="theme/theme1.xml"/><Relationship Id="rId10" Type="http://schemas.openxmlformats.org/officeDocument/2006/relationships/hyperlink" Target="http://www.kaltimpost.co.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taikartanegarakab.go.id"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id-ID" sz="998">
                <a:latin typeface="Times New Roman" pitchFamily="18" charset="0"/>
                <a:cs typeface="Times New Roman" pitchFamily="18" charset="0"/>
              </a:rPr>
              <a:t>Pekerja Anak di Kutai Kartanegara</a:t>
            </a:r>
            <a:endParaRPr lang="id-ID" sz="1000" baseline="0">
              <a:latin typeface="Times New Roman" pitchFamily="18" charset="0"/>
              <a:cs typeface="Times New Roman" pitchFamily="18" charset="0"/>
            </a:endParaRPr>
          </a:p>
          <a:p>
            <a:pPr>
              <a:defRPr/>
            </a:pPr>
            <a:r>
              <a:rPr lang="id-ID" sz="998" baseline="0">
                <a:latin typeface="Times New Roman" pitchFamily="18" charset="0"/>
                <a:cs typeface="Times New Roman" pitchFamily="18" charset="0"/>
              </a:rPr>
              <a:t>2002-2006</a:t>
            </a:r>
            <a:endParaRPr lang="en-US" sz="1000">
              <a:latin typeface="Times New Roman" pitchFamily="18" charset="0"/>
              <a:cs typeface="Times New Roman" pitchFamily="18" charset="0"/>
            </a:endParaRPr>
          </a:p>
        </c:rich>
      </c:tx>
    </c:title>
    <c:plotArea>
      <c:layout>
        <c:manualLayout>
          <c:layoutTarget val="inner"/>
          <c:xMode val="edge"/>
          <c:yMode val="edge"/>
          <c:x val="0.10999316467575862"/>
          <c:y val="0.28111256611282204"/>
          <c:w val="0.73491164177742241"/>
          <c:h val="0.62363191102192161"/>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2002</c:v>
                </c:pt>
                <c:pt idx="1">
                  <c:v>2003</c:v>
                </c:pt>
                <c:pt idx="2">
                  <c:v>2004</c:v>
                </c:pt>
                <c:pt idx="3">
                  <c:v>2005</c:v>
                </c:pt>
                <c:pt idx="4">
                  <c:v>2006</c:v>
                </c:pt>
              </c:numCache>
            </c:numRef>
          </c:cat>
          <c:val>
            <c:numRef>
              <c:f>Sheet1!$B$2:$B$6</c:f>
              <c:numCache>
                <c:formatCode>#,##0</c:formatCode>
                <c:ptCount val="5"/>
                <c:pt idx="0">
                  <c:v>11623</c:v>
                </c:pt>
                <c:pt idx="1">
                  <c:v>10251</c:v>
                </c:pt>
                <c:pt idx="2">
                  <c:v>6236</c:v>
                </c:pt>
                <c:pt idx="3">
                  <c:v>3012</c:v>
                </c:pt>
                <c:pt idx="4">
                  <c:v>1579</c:v>
                </c:pt>
              </c:numCache>
            </c:numRef>
          </c:val>
        </c:ser>
        <c:axId val="42382464"/>
        <c:axId val="42384000"/>
      </c:barChart>
      <c:catAx>
        <c:axId val="42382464"/>
        <c:scaling>
          <c:orientation val="minMax"/>
        </c:scaling>
        <c:axPos val="b"/>
        <c:numFmt formatCode="General" sourceLinked="1"/>
        <c:tickLblPos val="nextTo"/>
        <c:crossAx val="42384000"/>
        <c:crosses val="autoZero"/>
        <c:auto val="1"/>
        <c:lblAlgn val="ctr"/>
        <c:lblOffset val="100"/>
      </c:catAx>
      <c:valAx>
        <c:axId val="42384000"/>
        <c:scaling>
          <c:orientation val="minMax"/>
        </c:scaling>
        <c:axPos val="l"/>
        <c:majorGridlines/>
        <c:numFmt formatCode="#,##0" sourceLinked="1"/>
        <c:tickLblPos val="nextTo"/>
        <c:crossAx val="4238246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224</cp:revision>
  <cp:lastPrinted>2017-11-01T01:30:00Z</cp:lastPrinted>
  <dcterms:created xsi:type="dcterms:W3CDTF">2017-11-11T10:43:00Z</dcterms:created>
  <dcterms:modified xsi:type="dcterms:W3CDTF">2018-05-24T22:50:00Z</dcterms:modified>
</cp:coreProperties>
</file>